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color w:val="000000"/>
          <w:kern w:val="0"/>
        </w:rPr>
      </w:pPr>
      <w:r>
        <w:rPr>
          <w:rFonts w:hint="default" w:ascii="Times New Roman" w:hAnsi="Times New Roman" w:eastAsia="黑体" w:cs="Times New Roman"/>
          <w:color w:val="000000"/>
          <w:kern w:val="0"/>
        </w:rPr>
        <w:t>附</w:t>
      </w:r>
      <w:r>
        <w:rPr>
          <w:rFonts w:hint="default" w:ascii="Times New Roman" w:hAnsi="Times New Roman" w:eastAsia="黑体" w:cs="Times New Roman"/>
          <w:color w:val="000000"/>
          <w:kern w:val="0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kern w:val="0"/>
        </w:rPr>
        <w:t>2</w:t>
      </w:r>
    </w:p>
    <w:p>
      <w:pPr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广东省高校科研院所兼职、在岗或离岗创业人员情况表</w:t>
      </w: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填表单位（盖章）：                              填表人：              联系电话：                  填表日期：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158"/>
        <w:gridCol w:w="625"/>
        <w:gridCol w:w="900"/>
        <w:gridCol w:w="1260"/>
        <w:gridCol w:w="1620"/>
        <w:gridCol w:w="2516"/>
        <w:gridCol w:w="1420"/>
        <w:gridCol w:w="1492"/>
        <w:gridCol w:w="1550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84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序号</w:t>
            </w:r>
          </w:p>
        </w:tc>
        <w:tc>
          <w:tcPr>
            <w:tcW w:w="115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姓名</w:t>
            </w:r>
          </w:p>
        </w:tc>
        <w:tc>
          <w:tcPr>
            <w:tcW w:w="62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性别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受聘岗位等级</w:t>
            </w:r>
          </w:p>
        </w:tc>
        <w:tc>
          <w:tcPr>
            <w:tcW w:w="413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兼职、在岗创业情况</w:t>
            </w:r>
          </w:p>
        </w:tc>
        <w:tc>
          <w:tcPr>
            <w:tcW w:w="4462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离岗创业情况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845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时间</w:t>
            </w:r>
          </w:p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（年月至年月）</w:t>
            </w:r>
          </w:p>
        </w:tc>
        <w:tc>
          <w:tcPr>
            <w:tcW w:w="251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兼职企业或创业企业</w:t>
            </w:r>
          </w:p>
        </w:tc>
        <w:tc>
          <w:tcPr>
            <w:tcW w:w="14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离岗时间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（年月</w:t>
            </w:r>
            <w:r>
              <w:rPr>
                <w:rFonts w:hint="eastAsia" w:ascii="黑体" w:eastAsia="黑体"/>
                <w:sz w:val="24"/>
                <w:szCs w:val="24"/>
              </w:rPr>
              <w:t>）</w:t>
            </w:r>
          </w:p>
        </w:tc>
        <w:tc>
          <w:tcPr>
            <w:tcW w:w="149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期限</w:t>
            </w:r>
          </w:p>
          <w:p>
            <w:pPr>
              <w:spacing w:line="0" w:lineRule="atLeast"/>
              <w:ind w:left="-158" w:leftChars="-50" w:right="-158" w:rightChars="-5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（3年或6年）</w:t>
            </w:r>
          </w:p>
        </w:tc>
        <w:tc>
          <w:tcPr>
            <w:tcW w:w="1550" w:type="dxa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bCs/>
                <w:w w:val="90"/>
                <w:sz w:val="24"/>
                <w:szCs w:val="24"/>
              </w:rPr>
              <w:t>预期返岗时间</w:t>
            </w:r>
            <w:r>
              <w:rPr>
                <w:rFonts w:hint="eastAsia" w:ascii="黑体" w:eastAsia="黑体"/>
                <w:sz w:val="21"/>
                <w:szCs w:val="21"/>
              </w:rPr>
              <w:t>（年月）</w:t>
            </w:r>
          </w:p>
        </w:tc>
        <w:tc>
          <w:tcPr>
            <w:tcW w:w="788" w:type="dxa"/>
            <w:vMerge w:val="continue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25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0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16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2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0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88" w:type="dxa"/>
            <w:vAlign w:val="top"/>
          </w:tcPr>
          <w:p>
            <w:pPr>
              <w:spacing w:line="0" w:lineRule="atLeast"/>
              <w:rPr>
                <w:rFonts w:hint="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C053B"/>
    <w:rsid w:val="3CCC05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2017-02-08T02:53:00Z</dcterms:created>
  <dc:creator>lenovo</dc:creator>
  <cp:lastModifiedBy>lenovo</cp:lastModifiedBy>
  <dcterms:modified xsi:type="dcterms:W3CDTF">2017-02-08T02:56:08Z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