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320" w:firstLineChars="1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tabs>
          <w:tab w:val="left" w:pos="567"/>
        </w:tabs>
        <w:spacing w:line="480" w:lineRule="exact"/>
        <w:jc w:val="center"/>
        <w:rPr>
          <w:rFonts w:eastAsia="微软雅黑" w:cs="Times New Roman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中国园艺学会球宿根花卉分会第二十届学术年会缴费码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2352675" cy="2396490"/>
            <wp:effectExtent l="0" t="0" r="9525" b="381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 b="738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spacing w:line="700" w:lineRule="exact"/>
        <w:ind w:firstLine="320" w:firstLineChars="1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附件2：交通指引（供参考）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广州华钜君悦酒店位于广州市花都区迎宾大道399号。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周边交通：  </w:t>
      </w:r>
    </w:p>
    <w:p>
      <w:pPr>
        <w:pStyle w:val="6"/>
        <w:spacing w:beforeAutospacing="0" w:afterAutospacing="0"/>
        <w:ind w:firstLine="482" w:firstLineChars="200"/>
        <w:textAlignment w:val="center"/>
        <w:rPr>
          <w:rFonts w:hint="eastAsia" w:ascii="宋体" w:hAnsi="宋体" w:eastAsia="宋体" w:cs="宋体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一、自驾车：走广州机场高速(S41)太成（广州北站）出口，按路标往花都（区政府）方向走。</w:t>
      </w:r>
    </w:p>
    <w:p>
      <w:pPr>
        <w:pStyle w:val="6"/>
        <w:spacing w:beforeAutospacing="0" w:afterAutospacing="0" w:line="360" w:lineRule="auto"/>
        <w:jc w:val="center"/>
        <w:rPr>
          <w:rFonts w:hint="eastAsia" w:ascii="仿宋" w:hAnsi="仿宋" w:eastAsia="仿宋" w:cs="微软雅黑"/>
          <w:color w:val="auto"/>
          <w:szCs w:val="24"/>
          <w:highlight w:val="yellow"/>
          <w:lang w:eastAsia="zh-CN" w:bidi="ar"/>
        </w:rPr>
      </w:pPr>
      <w:r>
        <w:drawing>
          <wp:inline distT="0" distB="0" distL="114300" distR="114300">
            <wp:extent cx="4806315" cy="3670935"/>
            <wp:effectExtent l="0" t="0" r="133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31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Autospacing="0" w:afterAutospacing="0"/>
        <w:ind w:firstLine="482" w:firstLineChars="200"/>
        <w:textAlignment w:val="center"/>
        <w:rPr>
          <w:rFonts w:hint="eastAsia" w:ascii="宋体" w:hAnsi="宋体" w:eastAsia="宋体" w:cs="宋体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二.广州白云国际机场到广州华钜君悦酒店交通工具如下：</w:t>
      </w:r>
    </w:p>
    <w:p>
      <w:pPr>
        <w:pStyle w:val="6"/>
        <w:ind w:firstLine="482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1、乘坐网约车指引（全程约7 公里，车费约25 元）</w:t>
      </w:r>
    </w:p>
    <w:p>
      <w:pPr>
        <w:pStyle w:val="6"/>
        <w:spacing w:beforeAutospacing="0" w:afterAutospacing="0"/>
        <w:ind w:firstLine="480" w:firstLineChars="200"/>
        <w:contextualSpacing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（1）T1 到达层→P2 地面停车场</w:t>
      </w:r>
    </w:p>
    <w:p>
      <w:pPr>
        <w:pStyle w:val="6"/>
        <w:spacing w:beforeAutospacing="0" w:afterAutospacing="0"/>
        <w:ind w:firstLine="480" w:firstLineChars="200"/>
        <w:contextualSpacing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（2）T2 到达层→3F →P8 停车场或西区-E 区网约车上客点</w:t>
      </w:r>
    </w:p>
    <w:p>
      <w:pPr>
        <w:pStyle w:val="6"/>
        <w:spacing w:beforeAutospacing="0" w:afterAutospacing="0"/>
        <w:ind w:firstLine="480" w:firstLineChars="200"/>
        <w:contextualSpacing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（3）T3 航站楼→P12 停车场1 层或2 层网约车上客点</w:t>
      </w:r>
    </w:p>
    <w:p>
      <w:pPr>
        <w:pStyle w:val="6"/>
        <w:ind w:firstLine="241" w:firstLineChars="1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2、 乘酒店免费穿梭巴士指引（需提前3-6 小时预约，电话：</w:t>
      </w:r>
      <w:r>
        <w:rPr>
          <w:rFonts w:hint="eastAsia" w:ascii="宋体" w:hAnsi="宋体" w:eastAsia="宋体" w:cs="宋体"/>
          <w:b/>
          <w:bCs/>
          <w:szCs w:val="24"/>
          <w:u w:val="single"/>
          <w:lang w:eastAsia="zh-CN"/>
        </w:rPr>
        <w:t>020-3698 8888 转礼宾部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）</w:t>
      </w:r>
    </w:p>
    <w:p>
      <w:pPr>
        <w:pStyle w:val="6"/>
        <w:spacing w:beforeAutospacing="0" w:afterAutospacing="0"/>
        <w:ind w:firstLine="480" w:firstLineChars="200"/>
        <w:contextualSpacing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（1）T1航站楼：出发层12 号门外乘坐穿梭巴士/地铁→T2 航站楼43 号门</w:t>
      </w:r>
    </w:p>
    <w:p>
      <w:pPr>
        <w:pStyle w:val="6"/>
        <w:spacing w:beforeAutospacing="0" w:afterAutospacing="0"/>
        <w:ind w:firstLine="480" w:firstLineChars="200"/>
        <w:contextualSpacing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（2）T2 航站楼：三楼43 号门</w:t>
      </w:r>
    </w:p>
    <w:p>
      <w:pPr>
        <w:pStyle w:val="6"/>
        <w:spacing w:beforeAutospacing="0" w:afterAutospacing="0"/>
        <w:ind w:firstLine="480" w:firstLineChars="200"/>
        <w:contextualSpacing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（3）T3 航站楼：四楼63 号门</w:t>
      </w:r>
    </w:p>
    <w:p>
      <w:pPr>
        <w:pStyle w:val="6"/>
        <w:spacing w:beforeAutospacing="0" w:afterAutospacing="0"/>
        <w:ind w:firstLine="241" w:firstLineChars="1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3、 乘公共交通工具指引（坐城际/地铁/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巴士）</w:t>
      </w:r>
    </w:p>
    <w:p>
      <w:pPr>
        <w:pStyle w:val="6"/>
        <w:spacing w:beforeAutospacing="0" w:afterAutospacing="0"/>
        <w:ind w:firstLine="604"/>
        <w:textAlignment w:val="center"/>
        <w:rPr>
          <w:rFonts w:hint="eastAsia" w:ascii="宋体" w:hAnsi="宋体" w:eastAsia="宋体" w:cs="宋体"/>
          <w:color w:val="auto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（1）城际+地铁：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白云机场东站（T3）17 分钟/班→白云机场北站（T2）→换乘地铁3 号线北延段机场北站→白云机场南站(T1)→高增→</w:t>
      </w: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【换乘9 号线】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至清㘵C 出口，向前步行约6 分钟即到酒店。</w:t>
      </w:r>
    </w:p>
    <w:p>
      <w:pPr>
        <w:pStyle w:val="6"/>
        <w:spacing w:beforeAutospacing="0" w:afterAutospacing="0"/>
        <w:ind w:firstLine="606"/>
        <w:textAlignment w:val="center"/>
        <w:rPr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（2）免费机场穿梭巴士+地铁：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T3 航站楼出发层62 号门外（乘坐穿梭巴士）→T2 航站楼出发层45/46 号门外→T2 航站楼（白云机场北站）→换乘地铁3 号线北延段机场北站→T1航站楼(机场南站)→高增→</w:t>
      </w: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【换乘9 号线】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至清㘵C 出口，向前步行约6 分钟即到酒店。</w:t>
      </w:r>
    </w:p>
    <w:p>
      <w:pPr>
        <w:pStyle w:val="6"/>
        <w:spacing w:beforeAutospacing="0" w:afterAutospacing="0"/>
        <w:ind w:firstLine="130"/>
        <w:textAlignment w:val="center"/>
        <w:rPr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（备注：乘坐免费机场穿梭巴士整个过程大约需15 分钟，需凭机票免费去 T2</w:t>
      </w:r>
      <w:r>
        <w:rPr>
          <w:rFonts w:ascii="Times New Roman" w:hAnsi="Times New Roman"/>
          <w:b/>
          <w:bCs/>
          <w:color w:val="auto"/>
          <w:szCs w:val="24"/>
          <w:lang w:eastAsia="zh-CN"/>
        </w:rPr>
        <w:t>↔</w:t>
      </w: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T3，24 小时服务，高峰期行车间隔大约10 分钟。）</w:t>
      </w:r>
    </w:p>
    <w:p>
      <w:pPr>
        <w:pStyle w:val="6"/>
        <w:spacing w:beforeAutospacing="0" w:afterAutospacing="0"/>
        <w:ind w:firstLine="608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  <w:lang w:eastAsia="zh-CN"/>
        </w:rPr>
        <w:t>（3）地铁：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T2（白云机场北站）→换乘地铁3 号线北延段机场北站→机场南</w:t>
      </w:r>
      <w:r>
        <w:rPr>
          <w:rFonts w:hint="eastAsia" w:ascii="宋体" w:hAnsi="宋体" w:eastAsia="宋体" w:cs="宋体"/>
          <w:szCs w:val="24"/>
          <w:lang w:eastAsia="zh-CN"/>
        </w:rPr>
        <w:t>站→高增→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【换乘9 号线】</w:t>
      </w:r>
      <w:r>
        <w:rPr>
          <w:rFonts w:hint="eastAsia" w:ascii="宋体" w:hAnsi="宋体" w:eastAsia="宋体" w:cs="宋体"/>
          <w:szCs w:val="24"/>
          <w:lang w:eastAsia="zh-CN"/>
        </w:rPr>
        <w:t>至清</w:t>
      </w:r>
      <w:r>
        <w:rPr>
          <w:rFonts w:hint="eastAsia" w:ascii="宋体" w:hAnsi="宋体" w:eastAsia="宋体" w:cs="宋体"/>
          <w:color w:val="333333"/>
          <w:szCs w:val="24"/>
          <w:lang w:eastAsia="zh-CN"/>
        </w:rPr>
        <w:t>㘵C 出口，向前步行约6 分钟即到酒店</w:t>
      </w:r>
      <w:r>
        <w:rPr>
          <w:rFonts w:hint="eastAsia" w:ascii="宋体" w:hAnsi="宋体" w:eastAsia="宋体" w:cs="宋体"/>
          <w:szCs w:val="24"/>
          <w:lang w:eastAsia="zh-CN"/>
        </w:rPr>
        <w:t>。</w:t>
      </w:r>
    </w:p>
    <w:p>
      <w:pPr>
        <w:pStyle w:val="6"/>
        <w:ind w:firstLine="482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（备注：地铁机场北站3 号线末班车23 :15，停止入闸是23 :10）</w:t>
      </w:r>
    </w:p>
    <w:p>
      <w:pPr>
        <w:pStyle w:val="6"/>
        <w:textAlignment w:val="center"/>
        <w:rPr>
          <w:rFonts w:hint="eastAsia" w:ascii="宋体" w:hAnsi="宋体" w:eastAsia="宋体" w:cs="宋体"/>
          <w:szCs w:val="24"/>
        </w:rPr>
      </w:pPr>
      <w:r>
        <w:drawing>
          <wp:inline distT="0" distB="0" distL="114300" distR="114300">
            <wp:extent cx="5562600" cy="2537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2200"/>
                    <a:stretch>
                      <a:fillRect/>
                    </a:stretch>
                  </pic:blipFill>
                  <pic:spPr>
                    <a:xfrm>
                      <a:off x="0" y="0"/>
                      <a:ext cx="5582128" cy="254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Autospacing="0" w:afterAutospacing="0"/>
        <w:ind w:firstLine="482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三、广州老城区</w:t>
      </w:r>
    </w:p>
    <w:p>
      <w:pPr>
        <w:pStyle w:val="6"/>
        <w:spacing w:beforeAutospacing="0" w:afterAutospacing="0"/>
        <w:ind w:firstLine="480" w:firstLineChars="200"/>
        <w:textAlignment w:val="center"/>
        <w:rPr>
          <w:lang w:eastAsia="zh-CN"/>
        </w:rPr>
      </w:pPr>
      <w:r>
        <w:rPr>
          <w:rFonts w:ascii="Times New Roman" w:hAnsi="Times New Roman"/>
          <w:szCs w:val="24"/>
          <w:lang w:eastAsia="zh-CN"/>
        </w:rPr>
        <w:t>1</w:t>
      </w:r>
      <w:r>
        <w:rPr>
          <w:rFonts w:hint="eastAsia" w:ascii="宋体" w:hAnsi="宋体" w:eastAsia="宋体" w:cs="宋体"/>
          <w:szCs w:val="24"/>
          <w:lang w:eastAsia="zh-CN"/>
        </w:rPr>
        <w:t>、老城区坐地铁，换乘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地铁九号</w:t>
      </w:r>
      <w:r>
        <w:rPr>
          <w:rFonts w:hint="eastAsia" w:ascii="宋体" w:hAnsi="宋体" w:eastAsia="宋体" w:cs="宋体"/>
          <w:szCs w:val="24"/>
          <w:lang w:eastAsia="zh-CN"/>
        </w:rPr>
        <w:t>到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清</w:t>
      </w:r>
      <w:r>
        <w:rPr>
          <w:rFonts w:hint="eastAsia" w:ascii="宋体" w:hAnsi="宋体" w:eastAsia="宋体" w:cs="宋体"/>
          <w:b/>
          <w:bCs/>
          <w:color w:val="333333"/>
          <w:szCs w:val="24"/>
          <w:lang w:eastAsia="zh-CN"/>
        </w:rPr>
        <w:t>㘵</w:t>
      </w:r>
      <w:r>
        <w:rPr>
          <w:rFonts w:cs="Arial"/>
          <w:b/>
          <w:bCs/>
          <w:color w:val="333333"/>
          <w:szCs w:val="24"/>
          <w:lang w:eastAsia="zh-CN"/>
        </w:rPr>
        <w:t xml:space="preserve">C </w:t>
      </w:r>
      <w:r>
        <w:rPr>
          <w:rFonts w:hint="eastAsia" w:ascii="宋体" w:hAnsi="宋体" w:eastAsia="宋体" w:cs="宋体"/>
          <w:color w:val="333333"/>
          <w:szCs w:val="24"/>
          <w:lang w:eastAsia="zh-CN"/>
        </w:rPr>
        <w:t>出口，向前步行五分钟即到酒店</w:t>
      </w:r>
      <w:r>
        <w:rPr>
          <w:rFonts w:hint="eastAsia" w:ascii="宋体" w:hAnsi="宋体" w:eastAsia="宋体" w:cs="宋体"/>
          <w:szCs w:val="24"/>
          <w:lang w:eastAsia="zh-CN"/>
        </w:rPr>
        <w:t>。</w:t>
      </w:r>
    </w:p>
    <w:p>
      <w:pPr>
        <w:pStyle w:val="6"/>
        <w:spacing w:beforeAutospacing="0" w:afterAutospacing="0"/>
        <w:ind w:firstLine="482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四、广州白云站</w:t>
      </w:r>
    </w:p>
    <w:p>
      <w:pPr>
        <w:pStyle w:val="6"/>
        <w:spacing w:beforeAutospacing="0" w:afterAutospacing="0"/>
        <w:ind w:firstLine="480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坐</w:t>
      </w:r>
      <w:r>
        <w:rPr>
          <w:rFonts w:hint="eastAsia" w:ascii="宋体" w:hAnsi="宋体" w:eastAsia="宋体" w:cs="宋体"/>
          <w:b/>
          <w:bCs/>
          <w:szCs w:val="24"/>
          <w:u w:val="single"/>
          <w:lang w:eastAsia="zh-CN"/>
        </w:rPr>
        <w:t>地铁⑧号</w:t>
      </w:r>
      <w:r>
        <w:rPr>
          <w:rFonts w:hint="eastAsia" w:ascii="宋体" w:hAnsi="宋体" w:eastAsia="宋体" w:cs="宋体"/>
          <w:szCs w:val="24"/>
          <w:lang w:eastAsia="zh-CN"/>
        </w:rPr>
        <w:t>线石潭入口乘坐→西村转乘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地铁</w:t>
      </w:r>
      <w:r>
        <w:rPr>
          <w:rFonts w:ascii="Times New Roman" w:hAnsi="Times New Roman"/>
          <w:b/>
          <w:bCs/>
          <w:szCs w:val="24"/>
          <w:lang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号线→越秀公园转乘②号线→嘉禾望岗转乘③号线→高增⑨号线→清</w:t>
      </w:r>
      <w:r>
        <w:rPr>
          <w:rFonts w:hint="eastAsia" w:ascii="宋体" w:hAnsi="宋体" w:eastAsia="宋体" w:cs="宋体"/>
          <w:b/>
          <w:bCs/>
          <w:color w:val="333333"/>
          <w:szCs w:val="24"/>
          <w:lang w:eastAsia="zh-CN"/>
        </w:rPr>
        <w:t>㘵</w:t>
      </w:r>
      <w:r>
        <w:rPr>
          <w:rFonts w:cs="Arial"/>
          <w:b/>
          <w:bCs/>
          <w:color w:val="333333"/>
          <w:szCs w:val="24"/>
          <w:lang w:eastAsia="zh-CN"/>
        </w:rPr>
        <w:t xml:space="preserve">C 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出口，</w:t>
      </w:r>
      <w:r>
        <w:rPr>
          <w:rFonts w:hint="eastAsia" w:ascii="宋体" w:hAnsi="宋体" w:eastAsia="宋体" w:cs="宋体"/>
          <w:color w:val="333333"/>
          <w:szCs w:val="24"/>
          <w:lang w:eastAsia="zh-CN"/>
        </w:rPr>
        <w:t>向前步行五分钟即到广州华钜君悦酒店</w:t>
      </w:r>
      <w:r>
        <w:rPr>
          <w:rFonts w:hint="eastAsia" w:ascii="宋体" w:hAnsi="宋体" w:eastAsia="宋体" w:cs="宋体"/>
          <w:szCs w:val="24"/>
          <w:lang w:eastAsia="zh-CN"/>
        </w:rPr>
        <w:t>。</w:t>
      </w:r>
    </w:p>
    <w:p>
      <w:pPr>
        <w:pStyle w:val="6"/>
        <w:spacing w:beforeAutospacing="0" w:afterAutospacing="0"/>
        <w:ind w:firstLine="482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五、高铁广州南站</w:t>
      </w:r>
    </w:p>
    <w:p>
      <w:pPr>
        <w:pStyle w:val="6"/>
        <w:spacing w:beforeAutospacing="0" w:afterAutospacing="0"/>
        <w:ind w:left="239" w:leftChars="114" w:firstLine="477" w:firstLineChars="199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广州南站直达到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广州北站</w:t>
      </w:r>
      <w:r>
        <w:rPr>
          <w:rFonts w:hint="eastAsia" w:ascii="宋体" w:hAnsi="宋体" w:eastAsia="宋体" w:cs="宋体"/>
          <w:szCs w:val="24"/>
          <w:lang w:eastAsia="zh-CN"/>
        </w:rPr>
        <w:t>下车，然后坐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地铁九号线</w:t>
      </w:r>
      <w:r>
        <w:rPr>
          <w:rFonts w:hint="eastAsia" w:ascii="宋体" w:hAnsi="宋体" w:eastAsia="宋体" w:cs="宋体"/>
          <w:szCs w:val="24"/>
          <w:lang w:eastAsia="zh-CN"/>
        </w:rPr>
        <w:t>到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清</w:t>
      </w:r>
      <w:r>
        <w:rPr>
          <w:rFonts w:hint="eastAsia" w:ascii="宋体" w:hAnsi="宋体" w:eastAsia="宋体" w:cs="宋体"/>
          <w:b/>
          <w:bCs/>
          <w:color w:val="333333"/>
          <w:szCs w:val="24"/>
          <w:lang w:eastAsia="zh-CN"/>
        </w:rPr>
        <w:t>㘵</w:t>
      </w:r>
      <w:r>
        <w:rPr>
          <w:rFonts w:cs="Arial"/>
          <w:b/>
          <w:bCs/>
          <w:color w:val="333333"/>
          <w:szCs w:val="24"/>
          <w:lang w:eastAsia="zh-CN"/>
        </w:rPr>
        <w:t xml:space="preserve">C </w:t>
      </w:r>
      <w:r>
        <w:rPr>
          <w:rFonts w:hint="eastAsia" w:ascii="宋体" w:hAnsi="宋体" w:eastAsia="宋体" w:cs="宋体"/>
          <w:color w:val="333333"/>
          <w:szCs w:val="24"/>
          <w:lang w:eastAsia="zh-CN"/>
        </w:rPr>
        <w:t>出口，向前步行五分钟即到酒店</w:t>
      </w:r>
      <w:r>
        <w:rPr>
          <w:rFonts w:hint="eastAsia" w:ascii="宋体" w:hAnsi="宋体" w:eastAsia="宋体" w:cs="宋体"/>
          <w:szCs w:val="24"/>
          <w:lang w:eastAsia="zh-CN"/>
        </w:rPr>
        <w:t>。</w:t>
      </w:r>
    </w:p>
    <w:p>
      <w:pPr>
        <w:pStyle w:val="6"/>
        <w:spacing w:beforeAutospacing="0" w:afterAutospacing="0"/>
        <w:ind w:firstLine="482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b/>
          <w:bCs/>
          <w:szCs w:val="24"/>
          <w:lang w:eastAsia="zh-CN"/>
        </w:rPr>
        <w:t>六、高铁（火车）广州北站</w:t>
      </w:r>
    </w:p>
    <w:p>
      <w:pPr>
        <w:pStyle w:val="6"/>
        <w:spacing w:beforeAutospacing="0" w:afterAutospacing="0"/>
        <w:ind w:firstLine="480" w:firstLineChars="200"/>
        <w:textAlignment w:val="center"/>
        <w:rPr>
          <w:lang w:eastAsia="zh-CN"/>
        </w:rPr>
      </w:pPr>
      <w:r>
        <w:rPr>
          <w:rFonts w:hint="eastAsia" w:ascii="宋体" w:hAnsi="宋体" w:eastAsia="宋体" w:cs="宋体"/>
          <w:szCs w:val="24"/>
          <w:lang w:eastAsia="zh-CN"/>
        </w:rPr>
        <w:t>打车约</w:t>
      </w:r>
      <w:r>
        <w:rPr>
          <w:rFonts w:ascii="Times New Roman" w:hAnsi="Times New Roman"/>
          <w:szCs w:val="24"/>
          <w:lang w:eastAsia="zh-CN"/>
        </w:rPr>
        <w:t xml:space="preserve">9 </w:t>
      </w:r>
      <w:r>
        <w:rPr>
          <w:rFonts w:hint="eastAsia" w:ascii="宋体" w:hAnsi="宋体" w:eastAsia="宋体" w:cs="宋体"/>
          <w:szCs w:val="24"/>
          <w:lang w:eastAsia="zh-CN"/>
        </w:rPr>
        <w:t>公里车程，约</w:t>
      </w:r>
      <w:r>
        <w:rPr>
          <w:rFonts w:ascii="Times New Roman" w:hAnsi="Times New Roman"/>
          <w:szCs w:val="24"/>
          <w:lang w:eastAsia="zh-CN"/>
        </w:rPr>
        <w:t xml:space="preserve">30 </w:t>
      </w:r>
      <w:r>
        <w:rPr>
          <w:rFonts w:hint="eastAsia" w:ascii="宋体" w:hAnsi="宋体" w:eastAsia="宋体" w:cs="宋体"/>
          <w:szCs w:val="24"/>
          <w:lang w:eastAsia="zh-CN"/>
        </w:rPr>
        <w:t>元。</w:t>
      </w:r>
    </w:p>
    <w:p>
      <w:pPr>
        <w:pStyle w:val="6"/>
        <w:spacing w:beforeAutospacing="0" w:afterAutospacing="0"/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 w:bidi="ar"/>
        </w:rPr>
      </w:pPr>
    </w:p>
    <w:p>
      <w:pPr>
        <w:spacing w:line="700" w:lineRule="exact"/>
        <w:ind w:firstLine="320" w:firstLineChars="100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附件3</w:t>
      </w:r>
    </w:p>
    <w:p>
      <w:pPr>
        <w:tabs>
          <w:tab w:val="left" w:pos="567"/>
        </w:tabs>
        <w:spacing w:line="480" w:lineRule="exact"/>
        <w:jc w:val="center"/>
        <w:rPr>
          <w:rFonts w:eastAsia="微软雅黑" w:cs="Times New Roman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中国园艺学会球宿根花卉分会第二十届学术年会报名二维码</w:t>
      </w:r>
    </w:p>
    <w:p>
      <w:pPr>
        <w:pStyle w:val="15"/>
        <w:spacing w:line="360" w:lineRule="auto"/>
        <w:jc w:val="center"/>
        <w:rPr>
          <w:sz w:val="28"/>
          <w:szCs w:val="28"/>
        </w:rPr>
        <w:sectPr>
          <w:footerReference r:id="rId3" w:type="default"/>
          <w:pgSz w:w="11907" w:h="16839"/>
          <w:pgMar w:top="1431" w:right="1356" w:bottom="1449" w:left="1785" w:header="0" w:footer="1200" w:gutter="0"/>
          <w:cols w:space="720" w:num="1"/>
        </w:sectPr>
      </w:pPr>
      <w:r>
        <w:rPr>
          <w:rFonts w:hint="eastAsia" w:eastAsia="微软雅黑" w:cs="Times New Roman"/>
          <w:sz w:val="36"/>
          <w:szCs w:val="36"/>
          <w:lang w:eastAsia="zh-CN"/>
        </w:rPr>
        <w:drawing>
          <wp:inline distT="0" distB="0" distL="114300" distR="114300">
            <wp:extent cx="2515235" cy="2515235"/>
            <wp:effectExtent l="0" t="0" r="18415" b="18415"/>
            <wp:docPr id="4" name="图片 4" descr="报名___第二十届中国园艺学会球宿根花卉分会学术年会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报名___第二十届中国园艺学会球宿根花卉分会学术年会_5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00" w:lineRule="exact"/>
        <w:ind w:firstLine="320" w:firstLineChars="100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700" w:lineRule="exact"/>
        <w:jc w:val="center"/>
        <w:rPr>
          <w:rFonts w:eastAsia="微软雅黑" w:cs="Times New Roman"/>
          <w:b/>
          <w:spacing w:val="-4"/>
          <w:sz w:val="44"/>
          <w:szCs w:val="44"/>
          <w:lang w:eastAsia="zh-CN"/>
        </w:rPr>
      </w:pPr>
      <w:r>
        <w:rPr>
          <w:rFonts w:hint="eastAsia" w:eastAsia="微软雅黑" w:cs="Times New Roman"/>
          <w:sz w:val="36"/>
          <w:szCs w:val="36"/>
          <w:lang w:eastAsia="zh-CN"/>
        </w:rPr>
        <w:t>中国园艺学会</w:t>
      </w:r>
      <w:bookmarkStart w:id="0" w:name="OLE_LINK1"/>
      <w:r>
        <w:rPr>
          <w:rFonts w:hint="eastAsia" w:eastAsia="微软雅黑" w:cs="Times New Roman"/>
          <w:sz w:val="36"/>
          <w:szCs w:val="36"/>
          <w:lang w:eastAsia="zh-CN"/>
        </w:rPr>
        <w:t>球宿根花卉分会</w:t>
      </w:r>
      <w:r>
        <w:rPr>
          <w:rFonts w:eastAsia="微软雅黑" w:cs="Times New Roman"/>
          <w:sz w:val="36"/>
          <w:szCs w:val="36"/>
          <w:lang w:eastAsia="zh-CN"/>
        </w:rPr>
        <w:t>第</w:t>
      </w:r>
      <w:r>
        <w:rPr>
          <w:rFonts w:hint="eastAsia" w:eastAsia="微软雅黑" w:cs="Times New Roman"/>
          <w:sz w:val="36"/>
          <w:szCs w:val="36"/>
          <w:lang w:eastAsia="zh-CN"/>
        </w:rPr>
        <w:t>二</w:t>
      </w:r>
      <w:r>
        <w:rPr>
          <w:rFonts w:eastAsia="微软雅黑" w:cs="Times New Roman"/>
          <w:sz w:val="36"/>
          <w:szCs w:val="36"/>
          <w:lang w:eastAsia="zh-CN"/>
        </w:rPr>
        <w:t>十届</w:t>
      </w:r>
      <w:r>
        <w:rPr>
          <w:rFonts w:hint="eastAsia" w:eastAsia="微软雅黑" w:cs="Times New Roman"/>
          <w:sz w:val="36"/>
          <w:szCs w:val="36"/>
          <w:lang w:eastAsia="zh-CN"/>
        </w:rPr>
        <w:t>学术</w:t>
      </w:r>
      <w:r>
        <w:rPr>
          <w:rFonts w:eastAsia="微软雅黑" w:cs="Times New Roman"/>
          <w:sz w:val="36"/>
          <w:szCs w:val="36"/>
          <w:lang w:eastAsia="zh-CN"/>
        </w:rPr>
        <w:t>年会</w:t>
      </w:r>
      <w:bookmarkEnd w:id="0"/>
      <w:r>
        <w:rPr>
          <w:rFonts w:eastAsia="微软雅黑" w:cs="Times New Roman"/>
          <w:sz w:val="36"/>
          <w:szCs w:val="36"/>
          <w:lang w:eastAsia="zh-CN"/>
        </w:rPr>
        <w:t xml:space="preserve">回执 </w:t>
      </w:r>
    </w:p>
    <w:p>
      <w:pPr>
        <w:tabs>
          <w:tab w:val="left" w:pos="567"/>
        </w:tabs>
        <w:spacing w:line="480" w:lineRule="exact"/>
        <w:rPr>
          <w:rFonts w:eastAsia="微软雅黑" w:cs="Times New Roman"/>
          <w:sz w:val="28"/>
          <w:lang w:eastAsia="zh-CN"/>
        </w:rPr>
      </w:pPr>
    </w:p>
    <w:tbl>
      <w:tblPr>
        <w:tblStyle w:val="7"/>
        <w:tblW w:w="14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92"/>
        <w:gridCol w:w="2280"/>
        <w:gridCol w:w="1009"/>
        <w:gridCol w:w="3318"/>
        <w:gridCol w:w="882"/>
        <w:gridCol w:w="1946"/>
        <w:gridCol w:w="195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地址，邮编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大会报告题目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（单/双）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00" w:lineRule="auto"/>
        <w:jc w:val="left"/>
        <w:rPr>
          <w:rFonts w:ascii="Arial" w:hAnsi="Arial" w:cs="Arial"/>
          <w:szCs w:val="21"/>
        </w:rPr>
      </w:pPr>
      <w:r>
        <w:rPr>
          <w:rFonts w:hint="eastAsia" w:ascii="微软雅黑" w:hAnsi="微软雅黑"/>
          <w:szCs w:val="21"/>
        </w:rPr>
        <w:t>1、请填写电子回执表（联系人：</w:t>
      </w:r>
      <w:r>
        <w:rPr>
          <w:rFonts w:hint="eastAsia"/>
          <w:sz w:val="24"/>
          <w:szCs w:val="24"/>
        </w:rPr>
        <w:t>魏钰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13611389038</w:t>
      </w:r>
      <w:r>
        <w:rPr>
          <w:rFonts w:hint="eastAsia" w:ascii="微软雅黑" w:hAnsi="微软雅黑"/>
          <w:szCs w:val="21"/>
        </w:rPr>
        <w:t>）</w:t>
      </w:r>
    </w:p>
    <w:p>
      <w:pPr>
        <w:widowControl/>
        <w:spacing w:line="300" w:lineRule="auto"/>
        <w:jc w:val="left"/>
        <w:rPr>
          <w:rFonts w:hint="eastAsia" w:eastAsia="微软雅黑" w:cs="Times New Roman"/>
          <w:sz w:val="28"/>
          <w:lang w:eastAsia="zh-CN"/>
        </w:rPr>
      </w:pPr>
      <w:r>
        <w:rPr>
          <w:rFonts w:hint="eastAsia" w:ascii="微软雅黑" w:hAnsi="微软雅黑"/>
          <w:szCs w:val="21"/>
        </w:rPr>
        <w:t>2、请务必于</w:t>
      </w:r>
      <w:r>
        <w:rPr>
          <w:rFonts w:hint="eastAsia" w:ascii="微软雅黑" w:hAnsi="微软雅黑" w:eastAsia="宋体"/>
          <w:szCs w:val="21"/>
          <w:lang w:val="en-US" w:eastAsia="zh-CN"/>
        </w:rPr>
        <w:t>7</w:t>
      </w:r>
      <w:r>
        <w:rPr>
          <w:rFonts w:hint="eastAsia" w:ascii="微软雅黑" w:hAnsi="微软雅黑"/>
          <w:szCs w:val="21"/>
        </w:rPr>
        <w:t>月</w:t>
      </w:r>
      <w:r>
        <w:rPr>
          <w:rFonts w:hint="eastAsia" w:ascii="微软雅黑" w:hAnsi="微软雅黑"/>
          <w:szCs w:val="21"/>
          <w:lang w:val="en-US" w:eastAsia="zh-CN"/>
        </w:rPr>
        <w:t>20</w:t>
      </w:r>
      <w:bookmarkStart w:id="1" w:name="_GoBack"/>
      <w:bookmarkEnd w:id="1"/>
      <w:r>
        <w:rPr>
          <w:rFonts w:hint="eastAsia" w:ascii="微软雅黑" w:hAnsi="微软雅黑"/>
          <w:szCs w:val="21"/>
        </w:rPr>
        <w:t>日之前发回，以便安排会务、议程，制作会议手册及通讯录</w:t>
      </w:r>
      <w:r>
        <w:rPr>
          <w:rFonts w:hint="eastAsia" w:ascii="微软雅黑" w:hAnsi="微软雅黑" w:eastAsia="宋体"/>
          <w:szCs w:val="21"/>
          <w:lang w:eastAsia="zh-CN"/>
        </w:rPr>
        <w:t>，</w:t>
      </w:r>
      <w:r>
        <w:rPr>
          <w:rFonts w:hint="eastAsia"/>
          <w:sz w:val="24"/>
          <w:szCs w:val="24"/>
        </w:rPr>
        <w:t>邮箱：bulbs@126.com</w:t>
      </w:r>
      <w:r>
        <w:rPr>
          <w:rFonts w:hint="eastAsia" w:ascii="微软雅黑" w:hAnsi="微软雅黑"/>
          <w:szCs w:val="21"/>
        </w:rPr>
        <w:t>。</w:t>
      </w:r>
    </w:p>
    <w:sectPr>
      <w:pgSz w:w="16839" w:h="11907" w:orient="landscape"/>
      <w:pgMar w:top="1785" w:right="1431" w:bottom="1356" w:left="1449" w:header="0" w:footer="120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7148090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spacing w:line="234" w:lineRule="auto"/>
      <w:ind w:left="111"/>
      <w:rPr>
        <w:rFonts w:hint="eastAsia" w:ascii="等线" w:hAnsi="等线" w:eastAsia="等线" w:cs="等线"/>
        <w:sz w:val="18"/>
        <w:szCs w:val="1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ZWQ3YjFlOTNkZTYwMzYxYzljNmM2OGVmYzA2NTQifQ=="/>
  </w:docVars>
  <w:rsids>
    <w:rsidRoot w:val="00924D60"/>
    <w:rsid w:val="00030D58"/>
    <w:rsid w:val="00040C76"/>
    <w:rsid w:val="00042B2D"/>
    <w:rsid w:val="00070C5D"/>
    <w:rsid w:val="0008211E"/>
    <w:rsid w:val="0008454B"/>
    <w:rsid w:val="000921E7"/>
    <w:rsid w:val="000B4985"/>
    <w:rsid w:val="000B59F1"/>
    <w:rsid w:val="000F10B9"/>
    <w:rsid w:val="000F1730"/>
    <w:rsid w:val="000F6109"/>
    <w:rsid w:val="00113105"/>
    <w:rsid w:val="00126CBB"/>
    <w:rsid w:val="00150D0F"/>
    <w:rsid w:val="00153609"/>
    <w:rsid w:val="00156F89"/>
    <w:rsid w:val="001967C5"/>
    <w:rsid w:val="001B3171"/>
    <w:rsid w:val="001C1319"/>
    <w:rsid w:val="001C2E51"/>
    <w:rsid w:val="001E100C"/>
    <w:rsid w:val="00206810"/>
    <w:rsid w:val="00233740"/>
    <w:rsid w:val="0028188B"/>
    <w:rsid w:val="00282295"/>
    <w:rsid w:val="002F3A81"/>
    <w:rsid w:val="00304F7B"/>
    <w:rsid w:val="003058FE"/>
    <w:rsid w:val="0032328D"/>
    <w:rsid w:val="00324F8A"/>
    <w:rsid w:val="00326E70"/>
    <w:rsid w:val="0034725B"/>
    <w:rsid w:val="0035006D"/>
    <w:rsid w:val="00365E29"/>
    <w:rsid w:val="00371A66"/>
    <w:rsid w:val="00371E71"/>
    <w:rsid w:val="00395093"/>
    <w:rsid w:val="003C0849"/>
    <w:rsid w:val="003D09DA"/>
    <w:rsid w:val="003D49C1"/>
    <w:rsid w:val="003F0AD8"/>
    <w:rsid w:val="003F586A"/>
    <w:rsid w:val="004369D7"/>
    <w:rsid w:val="00457EE0"/>
    <w:rsid w:val="004622DE"/>
    <w:rsid w:val="0047704A"/>
    <w:rsid w:val="004847F3"/>
    <w:rsid w:val="004951AE"/>
    <w:rsid w:val="004D1589"/>
    <w:rsid w:val="004D7FC7"/>
    <w:rsid w:val="004E4A96"/>
    <w:rsid w:val="00502122"/>
    <w:rsid w:val="0050701D"/>
    <w:rsid w:val="00520DAF"/>
    <w:rsid w:val="00531207"/>
    <w:rsid w:val="005506E3"/>
    <w:rsid w:val="00565269"/>
    <w:rsid w:val="00565450"/>
    <w:rsid w:val="00585EDE"/>
    <w:rsid w:val="0059190D"/>
    <w:rsid w:val="00595D18"/>
    <w:rsid w:val="005A32FB"/>
    <w:rsid w:val="005A3E6C"/>
    <w:rsid w:val="005C3D04"/>
    <w:rsid w:val="005D3E03"/>
    <w:rsid w:val="005E68CB"/>
    <w:rsid w:val="005F3C09"/>
    <w:rsid w:val="005F5DDE"/>
    <w:rsid w:val="00625105"/>
    <w:rsid w:val="0063491F"/>
    <w:rsid w:val="00646923"/>
    <w:rsid w:val="00665B13"/>
    <w:rsid w:val="00682E47"/>
    <w:rsid w:val="0068781C"/>
    <w:rsid w:val="0069478A"/>
    <w:rsid w:val="0069754F"/>
    <w:rsid w:val="006A4CB6"/>
    <w:rsid w:val="006D62EC"/>
    <w:rsid w:val="006D6640"/>
    <w:rsid w:val="007027EC"/>
    <w:rsid w:val="007154CA"/>
    <w:rsid w:val="007157CD"/>
    <w:rsid w:val="007305D4"/>
    <w:rsid w:val="00753454"/>
    <w:rsid w:val="007655DA"/>
    <w:rsid w:val="007707CB"/>
    <w:rsid w:val="007722D0"/>
    <w:rsid w:val="00783D3B"/>
    <w:rsid w:val="00784AD4"/>
    <w:rsid w:val="00784FDE"/>
    <w:rsid w:val="007B4052"/>
    <w:rsid w:val="007B4565"/>
    <w:rsid w:val="007C7FDB"/>
    <w:rsid w:val="007D7FA0"/>
    <w:rsid w:val="007F4CB0"/>
    <w:rsid w:val="008033BB"/>
    <w:rsid w:val="00805278"/>
    <w:rsid w:val="00805286"/>
    <w:rsid w:val="0081227D"/>
    <w:rsid w:val="00816C53"/>
    <w:rsid w:val="008208BE"/>
    <w:rsid w:val="00823D57"/>
    <w:rsid w:val="00854B64"/>
    <w:rsid w:val="00861CB8"/>
    <w:rsid w:val="00884592"/>
    <w:rsid w:val="00896092"/>
    <w:rsid w:val="008A2494"/>
    <w:rsid w:val="008B7045"/>
    <w:rsid w:val="008F07E5"/>
    <w:rsid w:val="009037BC"/>
    <w:rsid w:val="00905E67"/>
    <w:rsid w:val="009209D4"/>
    <w:rsid w:val="009237E3"/>
    <w:rsid w:val="00924D60"/>
    <w:rsid w:val="00931352"/>
    <w:rsid w:val="00936443"/>
    <w:rsid w:val="00940652"/>
    <w:rsid w:val="00961155"/>
    <w:rsid w:val="00977914"/>
    <w:rsid w:val="00977E5B"/>
    <w:rsid w:val="00997146"/>
    <w:rsid w:val="009A1330"/>
    <w:rsid w:val="009A5422"/>
    <w:rsid w:val="009B58DC"/>
    <w:rsid w:val="009C2D1A"/>
    <w:rsid w:val="009D65A0"/>
    <w:rsid w:val="009E42FE"/>
    <w:rsid w:val="00A127CF"/>
    <w:rsid w:val="00A1679F"/>
    <w:rsid w:val="00A361EC"/>
    <w:rsid w:val="00A4108F"/>
    <w:rsid w:val="00A82AF9"/>
    <w:rsid w:val="00A840D4"/>
    <w:rsid w:val="00A946C1"/>
    <w:rsid w:val="00AA13D6"/>
    <w:rsid w:val="00AB0B87"/>
    <w:rsid w:val="00AE3F18"/>
    <w:rsid w:val="00AF2A6B"/>
    <w:rsid w:val="00B04949"/>
    <w:rsid w:val="00B250ED"/>
    <w:rsid w:val="00B67275"/>
    <w:rsid w:val="00B87491"/>
    <w:rsid w:val="00BA175E"/>
    <w:rsid w:val="00BB5161"/>
    <w:rsid w:val="00BB587B"/>
    <w:rsid w:val="00BB5C4F"/>
    <w:rsid w:val="00BF740A"/>
    <w:rsid w:val="00C11F2E"/>
    <w:rsid w:val="00C174E1"/>
    <w:rsid w:val="00C21877"/>
    <w:rsid w:val="00C34943"/>
    <w:rsid w:val="00C35F24"/>
    <w:rsid w:val="00C40F04"/>
    <w:rsid w:val="00C47ABC"/>
    <w:rsid w:val="00C639BC"/>
    <w:rsid w:val="00C64D5A"/>
    <w:rsid w:val="00C66E99"/>
    <w:rsid w:val="00C70414"/>
    <w:rsid w:val="00C94250"/>
    <w:rsid w:val="00CA3CB7"/>
    <w:rsid w:val="00CA613B"/>
    <w:rsid w:val="00CB4030"/>
    <w:rsid w:val="00CD6A67"/>
    <w:rsid w:val="00D074A6"/>
    <w:rsid w:val="00D204D9"/>
    <w:rsid w:val="00D211AD"/>
    <w:rsid w:val="00D25C52"/>
    <w:rsid w:val="00D408AF"/>
    <w:rsid w:val="00D561D8"/>
    <w:rsid w:val="00D66704"/>
    <w:rsid w:val="00D91F9C"/>
    <w:rsid w:val="00DB5BA9"/>
    <w:rsid w:val="00E04B47"/>
    <w:rsid w:val="00E13960"/>
    <w:rsid w:val="00E3546A"/>
    <w:rsid w:val="00E40E5F"/>
    <w:rsid w:val="00E55F42"/>
    <w:rsid w:val="00E62758"/>
    <w:rsid w:val="00E96DCD"/>
    <w:rsid w:val="00EB3528"/>
    <w:rsid w:val="00EB3FB6"/>
    <w:rsid w:val="00EB5CF6"/>
    <w:rsid w:val="00ED3686"/>
    <w:rsid w:val="00ED46CB"/>
    <w:rsid w:val="00EF053D"/>
    <w:rsid w:val="00EF17F6"/>
    <w:rsid w:val="00F272E3"/>
    <w:rsid w:val="00F508C8"/>
    <w:rsid w:val="00F70F38"/>
    <w:rsid w:val="00F74C24"/>
    <w:rsid w:val="00FB0FB6"/>
    <w:rsid w:val="00FB1421"/>
    <w:rsid w:val="00FC07A7"/>
    <w:rsid w:val="00FD407A"/>
    <w:rsid w:val="00FD5D8E"/>
    <w:rsid w:val="00FE2DD6"/>
    <w:rsid w:val="00FF037A"/>
    <w:rsid w:val="010A478A"/>
    <w:rsid w:val="0206793F"/>
    <w:rsid w:val="07BC2E1A"/>
    <w:rsid w:val="07E86EA8"/>
    <w:rsid w:val="0B8213C1"/>
    <w:rsid w:val="0C4F5747"/>
    <w:rsid w:val="0EF22C57"/>
    <w:rsid w:val="0F0071CD"/>
    <w:rsid w:val="0F3F7CF5"/>
    <w:rsid w:val="119251AB"/>
    <w:rsid w:val="14B52807"/>
    <w:rsid w:val="14E31122"/>
    <w:rsid w:val="14FD0682"/>
    <w:rsid w:val="15916DD0"/>
    <w:rsid w:val="15FB06EE"/>
    <w:rsid w:val="17011D34"/>
    <w:rsid w:val="20914128"/>
    <w:rsid w:val="23A83C63"/>
    <w:rsid w:val="23B32608"/>
    <w:rsid w:val="23D6413A"/>
    <w:rsid w:val="2913264C"/>
    <w:rsid w:val="2A6E122D"/>
    <w:rsid w:val="2C627EAF"/>
    <w:rsid w:val="31762DCF"/>
    <w:rsid w:val="33BC1065"/>
    <w:rsid w:val="34670FD0"/>
    <w:rsid w:val="350765DE"/>
    <w:rsid w:val="37103BA1"/>
    <w:rsid w:val="371B60A2"/>
    <w:rsid w:val="38C56C0D"/>
    <w:rsid w:val="3949339B"/>
    <w:rsid w:val="3A3E0A25"/>
    <w:rsid w:val="406B468E"/>
    <w:rsid w:val="40955117"/>
    <w:rsid w:val="414C7ECC"/>
    <w:rsid w:val="415A0FC6"/>
    <w:rsid w:val="4203064F"/>
    <w:rsid w:val="4487121B"/>
    <w:rsid w:val="45B46040"/>
    <w:rsid w:val="46EF563A"/>
    <w:rsid w:val="47282841"/>
    <w:rsid w:val="4B6E46F3"/>
    <w:rsid w:val="4BF66256"/>
    <w:rsid w:val="4BFA0524"/>
    <w:rsid w:val="4CE14FF2"/>
    <w:rsid w:val="4CF82CB6"/>
    <w:rsid w:val="4EEC6C78"/>
    <w:rsid w:val="4FC63667"/>
    <w:rsid w:val="5052092F"/>
    <w:rsid w:val="513444D8"/>
    <w:rsid w:val="51F92A22"/>
    <w:rsid w:val="52310EFE"/>
    <w:rsid w:val="52373294"/>
    <w:rsid w:val="526B3F2A"/>
    <w:rsid w:val="57F14E9F"/>
    <w:rsid w:val="58492617"/>
    <w:rsid w:val="5E1A8CA7"/>
    <w:rsid w:val="5E3478C6"/>
    <w:rsid w:val="5F7B580A"/>
    <w:rsid w:val="629E7A04"/>
    <w:rsid w:val="64C96262"/>
    <w:rsid w:val="653B59DE"/>
    <w:rsid w:val="65605E6B"/>
    <w:rsid w:val="663F14FE"/>
    <w:rsid w:val="666F5790"/>
    <w:rsid w:val="69BA15C7"/>
    <w:rsid w:val="6A725C23"/>
    <w:rsid w:val="6B113469"/>
    <w:rsid w:val="6B70447F"/>
    <w:rsid w:val="72C76B03"/>
    <w:rsid w:val="790740FD"/>
    <w:rsid w:val="7A2523DC"/>
    <w:rsid w:val="7CA345C3"/>
    <w:rsid w:val="7CE26B15"/>
    <w:rsid w:val="7DC91981"/>
    <w:rsid w:val="7DE14F1D"/>
    <w:rsid w:val="7E282B4B"/>
    <w:rsid w:val="7EC012EC"/>
    <w:rsid w:val="F51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500" w:lineRule="exact"/>
      <w:ind w:firstLine="560" w:firstLineChars="200"/>
    </w:pPr>
    <w:rPr>
      <w:rFonts w:ascii="宋体" w:hAnsi="宋体" w:eastAsia="宋体" w:cs="宋体"/>
      <w:sz w:val="28"/>
      <w:szCs w:val="28"/>
      <w:lang w:eastAsia="zh-CN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Times New Roman" w:eastAsia="等线" w:cs="等线"/>
      <w:color w:val="000000"/>
      <w:sz w:val="24"/>
      <w:szCs w:val="24"/>
      <w:lang w:val="en-US" w:eastAsia="zh-CN" w:bidi="ar-SA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页脚 字符"/>
    <w:basedOn w:val="9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日期 字符"/>
    <w:basedOn w:val="9"/>
    <w:link w:val="3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2208</Words>
  <Characters>2495</Characters>
  <Lines>147</Lines>
  <Paragraphs>154</Paragraphs>
  <TotalTime>15</TotalTime>
  <ScaleCrop>false</ScaleCrop>
  <LinksUpToDate>false</LinksUpToDate>
  <CharactersWithSpaces>2623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2025-04-15T18:08:00Z</dcterms:created>
  <dc:creator>word</dc:creator>
  <cp:lastModifiedBy>钟佳宜</cp:lastModifiedBy>
  <cp:lastPrinted>2024-07-03T22:58:00Z</cp:lastPrinted>
  <dcterms:modified xsi:type="dcterms:W3CDTF">2026-07-13T16:42:43Z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2024-03-08T09:18:05Z</vt:filetime>
  </property>
  <property fmtid="{D5CDD505-2E9C-101B-9397-08002B2CF9AE}" pid="4" name="KSOProductBuildVer">
    <vt:lpwstr>2052-11.8.2.12065</vt:lpwstr>
  </property>
  <property fmtid="{D5CDD505-2E9C-101B-9397-08002B2CF9AE}" pid="5" name="ICV">
    <vt:lpwstr>14B70ACAA333A6AABE9F546AE973B0D8</vt:lpwstr>
  </property>
  <property fmtid="{D5CDD505-2E9C-101B-9397-08002B2CF9AE}" pid="6" name="KSOTemplateDocerSaveRecord">
    <vt:lpwstr>eyJoZGlkIjoiNGE4MmUxNzhjNjAyOTY5NTg0NTVmOTU1M2Y0Mjc1MzciLCJ1c2VySWQiOiI1NzI2NTI5NjEifQ==</vt:lpwstr>
  </property>
</Properties>
</file>