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514" w:rightChars="-245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附件1</w:t>
      </w:r>
    </w:p>
    <w:p>
      <w:pPr>
        <w:ind w:left="-283" w:leftChars="-135" w:right="-514" w:rightChars="-245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省直行政事业单位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国有资产处置申报表（一）</w:t>
      </w:r>
      <w:bookmarkEnd w:id="0"/>
    </w:p>
    <w:p>
      <w:pPr>
        <w:ind w:right="-514" w:rightChars="-245"/>
      </w:pPr>
      <w:r>
        <w:rPr>
          <w:color w:val="000000"/>
          <w:szCs w:val="21"/>
        </w:rPr>
        <w:t>申报单位：</w:t>
      </w:r>
      <w:r>
        <w:rPr>
          <w:rFonts w:hint="eastAsia"/>
          <w:color w:val="000000"/>
          <w:szCs w:val="21"/>
        </w:rPr>
        <w:t xml:space="preserve">                           </w:t>
      </w:r>
      <w:r>
        <w:rPr>
          <w:color w:val="000000"/>
          <w:szCs w:val="21"/>
        </w:rPr>
        <w:t>申报日期：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月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日　　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金额单位：</w:t>
      </w:r>
      <w:r>
        <w:rPr>
          <w:rFonts w:hint="eastAsia"/>
          <w:color w:val="000000"/>
          <w:szCs w:val="21"/>
        </w:rPr>
        <w:t>万元</w:t>
      </w:r>
    </w:p>
    <w:tbl>
      <w:tblPr>
        <w:tblStyle w:val="2"/>
        <w:tblW w:w="9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92"/>
        <w:gridCol w:w="720"/>
        <w:gridCol w:w="469"/>
        <w:gridCol w:w="558"/>
        <w:gridCol w:w="773"/>
        <w:gridCol w:w="824"/>
        <w:gridCol w:w="824"/>
        <w:gridCol w:w="774"/>
        <w:gridCol w:w="612"/>
        <w:gridCol w:w="1908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55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购入建造日期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价值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处置形式</w:t>
            </w: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处置原因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帐面价值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已折旧额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评估价值</w:t>
            </w:r>
          </w:p>
        </w:tc>
        <w:tc>
          <w:tcPr>
            <w:tcW w:w="61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主管部门审核意见</w:t>
            </w:r>
          </w:p>
        </w:tc>
        <w:tc>
          <w:tcPr>
            <w:tcW w:w="9078" w:type="dxa"/>
            <w:gridSpan w:val="11"/>
            <w:noWrap w:val="0"/>
            <w:vAlign w:val="top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         （公章）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经办人：                负责人：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省财政厅审批意见</w:t>
            </w:r>
          </w:p>
        </w:tc>
        <w:tc>
          <w:tcPr>
            <w:tcW w:w="9078" w:type="dxa"/>
            <w:gridSpan w:val="11"/>
            <w:noWrap w:val="0"/>
            <w:vAlign w:val="top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         （公章）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经办人：                负责人：                              年    月    日</w:t>
            </w:r>
          </w:p>
          <w:p>
            <w:pPr>
              <w:tabs>
                <w:tab w:val="left" w:pos="7455"/>
              </w:tabs>
            </w:pPr>
            <w:r>
              <w:tab/>
            </w:r>
          </w:p>
        </w:tc>
      </w:tr>
    </w:tbl>
    <w:p>
      <w:pPr>
        <w:rPr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w:t>单位负责人：　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　　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资产管理</w:t>
      </w:r>
      <w:r>
        <w:rPr>
          <w:rFonts w:hint="eastAsia"/>
          <w:color w:val="000000"/>
        </w:rPr>
        <w:t>部门</w:t>
      </w:r>
      <w:r>
        <w:rPr>
          <w:color w:val="000000"/>
        </w:rPr>
        <w:t>负责人：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　　 制表人：</w:t>
      </w:r>
    </w:p>
    <w:p>
      <w:pPr>
        <w:ind w:left="-283" w:leftChars="-135" w:right="-514" w:rightChars="-245"/>
        <w:jc w:val="left"/>
        <w:rPr>
          <w:rFonts w:hint="eastAsia"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02DA6"/>
    <w:rsid w:val="46046784"/>
    <w:rsid w:val="53C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2019-02-01T03:38:00Z</dcterms:created>
  <dc:creator>鱼儿</dc:creator>
  <cp:lastModifiedBy>鱼儿</cp:lastModifiedBy>
  <dcterms:modified xsi:type="dcterms:W3CDTF">2019-02-01T03:39:33Z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