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B </w:t>
            </w:r>
            <w:r>
              <w:rPr>
                <w:rFonts w:ascii="黑体" w:hAnsi="黑体" w:eastAsia="黑体"/>
                <w:sz w:val="21"/>
                <w:szCs w:val="21"/>
              </w:rPr>
              <w:t>31</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666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38"/>
              <w:framePr w:w="0" w:hRule="auto" w:wrap="auto" w:vAnchor="margin" w:hAnchor="text" w:xAlign="left" w:yAlign="inline"/>
              <w:rPr>
                <w:rFonts w:ascii="宋体" w:hAnsi="宋体"/>
                <w:sz w:val="28"/>
                <w:szCs w:val="28"/>
              </w:rPr>
            </w:pPr>
            <w:bookmarkStart w:id="2" w:name="_Hlk26473981"/>
            <w:r>
              <w:drawing>
                <wp:inline distT="0" distB="0" distL="114300" distR="114300">
                  <wp:extent cx="796290" cy="391795"/>
                  <wp:effectExtent l="0" t="0" r="381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lum/>
                          </a:blip>
                          <a:stretch>
                            <a:fillRect/>
                          </a:stretch>
                        </pic:blipFill>
                        <pic:spPr>
                          <a:xfrm>
                            <a:off x="0" y="0"/>
                            <a:ext cx="796290" cy="391795"/>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4415</w:t>
            </w:r>
            <w:r>
              <w:fldChar w:fldCharType="end"/>
            </w:r>
            <w:bookmarkEnd w:id="3"/>
          </w:p>
        </w:tc>
      </w:tr>
    </w:tbl>
    <w:p>
      <w:pPr>
        <w:pStyle w:val="39"/>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汕尾市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74"/>
        <w:framePr w:wrap="around"/>
      </w:pPr>
      <w:r>
        <w:t>DB</w:t>
      </w:r>
      <w:r>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44</w:t>
      </w:r>
      <w:r>
        <w:rPr>
          <w:rFonts w:hint="eastAsia"/>
        </w:rPr>
        <w:t>15/T</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     </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w:t>
      </w:r>
      <w:r>
        <w:rPr>
          <w:rFonts w:hint="eastAsia"/>
          <w:lang w:val="en-US" w:eastAsia="zh-CN"/>
        </w:rPr>
        <w:t>3</w:t>
      </w:r>
      <w:r>
        <w:fldChar w:fldCharType="end"/>
      </w:r>
      <w:bookmarkEnd w:id="7"/>
    </w:p>
    <w:p>
      <w:pPr>
        <w:pStyle w:val="175"/>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635"/>
                <wp:effectExtent l="0" t="0" r="0" b="0"/>
                <wp:wrapNone/>
                <wp:docPr id="1" name="直接连接符 73"/>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73" o:spid="_x0000_s1026" o:spt="20" style="position:absolute;left:0pt;margin-left:70.9pt;margin-top:212.65pt;height:0.05pt;width:481.9pt;mso-position-horizontal-relative:page;mso-position-vertical-relative:page;z-index:251659264;mso-width-relative:page;mso-height-relative:page;" filled="f" stroked="t"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CHfc2AAAAAwBAAAPAAAAAAAAAAEAIAAAACIAAABkcnMvZG93bnJldi54bWxQSwECFAAUAAAACACH&#10;TuJA2B6zZ+sBAADbAwAADgAAAAAAAAABACAAAAAnAQAAZHJzL2Uyb0RvYy54bWxQSwUGAAAAAAYA&#10;BgBZAQAAhAUAAAAA&#10;">
                <v:fill on="f" focussize="0,0"/>
                <v:stroke color="#000000" joinstyle="round"/>
                <v:imagedata o:title=""/>
                <o:lock v:ext="edit" aspectratio="f"/>
              </v:line>
            </w:pict>
          </mc:Fallback>
        </mc:AlternateContent>
      </w:r>
    </w:p>
    <w:p>
      <w:pPr>
        <w:pStyle w:val="39"/>
        <w:framePr w:w="9639" w:h="6976" w:hRule="exact" w:hSpace="0" w:vSpace="0" w:wrap="around" w:hAnchor="page" w:y="6408"/>
        <w:jc w:val="center"/>
        <w:rPr>
          <w:rFonts w:ascii="黑体" w:hAnsi="黑体" w:eastAsia="黑体"/>
          <w:b w:val="0"/>
          <w:bCs w:val="0"/>
          <w:w w:val="100"/>
        </w:rPr>
      </w:pPr>
    </w:p>
    <w:p>
      <w:pPr>
        <w:pStyle w:val="17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汕尾黑芝麻种植</w:t>
      </w:r>
      <w:r>
        <w:rPr>
          <w:rFonts w:hint="eastAsia"/>
        </w:rPr>
        <w:t>技术规程</w:t>
      </w:r>
      <w:r>
        <w:fldChar w:fldCharType="end"/>
      </w:r>
      <w:bookmarkEnd w:id="9"/>
    </w:p>
    <w:p>
      <w:pPr>
        <w:framePr w:w="9639" w:h="6974" w:hRule="exact" w:wrap="around" w:vAnchor="page" w:hAnchor="page" w:x="1419" w:y="6408" w:anchorLock="1"/>
        <w:ind w:left="-1418"/>
      </w:pPr>
    </w:p>
    <w:p>
      <w:pPr>
        <w:pStyle w:val="10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Code on </w:t>
      </w:r>
      <w:r>
        <w:rPr>
          <w:rFonts w:hint="eastAsia" w:eastAsia="黑体"/>
          <w:szCs w:val="28"/>
          <w:lang w:val="en-US" w:eastAsia="zh-CN"/>
        </w:rPr>
        <w:t>Plantation</w:t>
      </w:r>
      <w:r>
        <w:rPr>
          <w:rFonts w:hint="eastAsia" w:eastAsia="黑体"/>
          <w:szCs w:val="28"/>
        </w:rPr>
        <w:t xml:space="preserve"> of Semen Sesami Nigrum </w:t>
      </w:r>
      <w:r>
        <w:rPr>
          <w:rFonts w:hint="eastAsia" w:eastAsia="黑体"/>
          <w:szCs w:val="28"/>
          <w:lang w:val="en-US" w:eastAsia="zh-CN"/>
        </w:rPr>
        <w:t>in Shanwei</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0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0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0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202</w:t>
      </w:r>
      <w:r>
        <w:rPr>
          <w:sz w:val="21"/>
          <w:szCs w:val="28"/>
        </w:rPr>
        <w:t>3</w:t>
      </w:r>
      <w:r>
        <w:rPr>
          <w:rFonts w:hint="eastAsia"/>
          <w:sz w:val="21"/>
          <w:szCs w:val="28"/>
        </w:rPr>
        <w:t>年</w:t>
      </w:r>
      <w:r>
        <w:rPr>
          <w:rFonts w:hint="eastAsia"/>
          <w:sz w:val="21"/>
          <w:szCs w:val="28"/>
          <w:lang w:val="en-US" w:eastAsia="zh-CN"/>
        </w:rPr>
        <w:t>10</w:t>
      </w:r>
      <w:r>
        <w:rPr>
          <w:rFonts w:hint="eastAsia"/>
          <w:sz w:val="21"/>
          <w:szCs w:val="28"/>
        </w:rPr>
        <w:t>月</w:t>
      </w:r>
      <w:r>
        <w:rPr>
          <w:rFonts w:hint="eastAsia"/>
          <w:sz w:val="21"/>
          <w:szCs w:val="28"/>
          <w:lang w:val="en-US" w:eastAsia="zh-CN"/>
        </w:rPr>
        <w:t>6</w:t>
      </w:r>
      <w:r>
        <w:rPr>
          <w:rFonts w:hint="eastAsia"/>
          <w:sz w:val="21"/>
          <w:szCs w:val="28"/>
        </w:rPr>
        <w:t>日</w:t>
      </w:r>
      <w:r>
        <w:rPr>
          <w:sz w:val="21"/>
          <w:szCs w:val="28"/>
        </w:rPr>
        <w:fldChar w:fldCharType="end"/>
      </w:r>
      <w:bookmarkEnd w:id="13"/>
    </w:p>
    <w:p>
      <w:pPr>
        <w:pStyle w:val="10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72"/>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73"/>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3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汕尾市市场监督管理局</w:t>
      </w:r>
      <w:r>
        <w:rPr>
          <w:rFonts w:hAnsi="黑体"/>
          <w:w w:val="100"/>
          <w:sz w:val="28"/>
        </w:rPr>
        <w:fldChar w:fldCharType="end"/>
      </w:r>
      <w:bookmarkEnd w:id="21"/>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635"/>
                <wp:effectExtent l="0" t="0" r="0" b="0"/>
                <wp:wrapNone/>
                <wp:docPr id="3" name="直接连接符 5"/>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5" o:spid="_x0000_s1026" o:spt="20" style="position:absolute;left:0pt;margin-left:70.85pt;margin-top:728.6pt;height:0.05pt;width:481.9pt;mso-position-horizontal-relative:page;mso-position-vertical-relative:page;z-index:251660288;mso-width-relative:page;mso-height-relative:page;" filled="f" stroked="t"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7P+LNkAAAAOAQAADwAAAAAAAAABACAAAAAiAAAAZHJzL2Rvd25yZXYueG1sUEsBAhQAFAAA&#10;AAgAh07iQDKkjxfuAQAA2gMAAA4AAAAAAAAAAQAgAAAAKAEAAGRycy9lMm9Eb2MueG1sUEsFBgAA&#10;AAAGAAYAWQEAAIgFAAAAAA==&#10;">
                <v:fill on="f" focussize="0,0"/>
                <v:stroke color="#000000" joinstyle="round"/>
                <v:imagedata o:title=""/>
                <o:lock v:ext="edit" aspectratio="f"/>
                <w10:anchorlock/>
              </v:line>
            </w:pict>
          </mc:Fallback>
        </mc:AlternateContent>
      </w:r>
    </w:p>
    <w:p>
      <w:pPr>
        <w:pStyle w:val="76"/>
        <w:spacing w:after="468"/>
      </w:pPr>
      <w:bookmarkStart w:id="22" w:name="_Toc63413200"/>
      <w:bookmarkStart w:id="23" w:name="BookMark1"/>
      <w:r>
        <w:rPr>
          <w:spacing w:val="320"/>
        </w:rPr>
        <w:t>前</w:t>
      </w:r>
      <w:r>
        <w:t>言</w:t>
      </w:r>
      <w:bookmarkEnd w:id="22"/>
    </w:p>
    <w:p>
      <w:pPr>
        <w:pStyle w:val="233"/>
        <w:ind w:firstLine="420"/>
      </w:pPr>
      <w:r>
        <w:rPr>
          <w:rFonts w:hint="eastAsia"/>
        </w:rPr>
        <w:t>本文件按照GB/T</w:t>
      </w:r>
      <w:r>
        <w:t xml:space="preserve"> </w:t>
      </w:r>
      <w:r>
        <w:rPr>
          <w:rFonts w:hint="eastAsia"/>
        </w:rPr>
        <w:t>1.1</w:t>
      </w:r>
      <w:r>
        <w:rPr>
          <w:rFonts w:hint="eastAsia"/>
          <w:lang w:eastAsia="zh-CN"/>
        </w:rPr>
        <w:t xml:space="preserve"> </w:t>
      </w:r>
      <w:r>
        <w:rPr>
          <w:rFonts w:hint="eastAsia"/>
          <w:lang w:val="en-US" w:eastAsia="zh-CN"/>
        </w:rPr>
        <w:t>-</w:t>
      </w:r>
      <w:r>
        <w:rPr>
          <w:rFonts w:hint="eastAsia"/>
          <w:lang w:eastAsia="zh-CN"/>
        </w:rPr>
        <w:t xml:space="preserve"> </w:t>
      </w:r>
      <w:r>
        <w:rPr>
          <w:rFonts w:hint="eastAsia"/>
        </w:rPr>
        <w:t>2020《标准化工作导则 第1部分:标准化文件的结构和起草规则》的规定起草。</w:t>
      </w:r>
    </w:p>
    <w:p>
      <w:pPr>
        <w:pStyle w:val="233"/>
        <w:ind w:firstLine="420"/>
      </w:pPr>
      <w:r>
        <w:rPr>
          <w:rFonts w:hint="eastAsia"/>
        </w:rPr>
        <w:t>本文件由汕尾市市场监督管理局提出并归口。</w:t>
      </w:r>
    </w:p>
    <w:p>
      <w:pPr>
        <w:pStyle w:val="233"/>
        <w:ind w:firstLine="420"/>
      </w:pPr>
      <w:r>
        <w:rPr>
          <w:rFonts w:hint="eastAsia"/>
        </w:rPr>
        <w:t>本文件起草单位：广东省农业科学院作物研究所</w:t>
      </w:r>
      <w:r>
        <w:rPr>
          <w:rFonts w:hint="eastAsia"/>
          <w:lang w:eastAsia="zh-CN"/>
        </w:rPr>
        <w:t>、</w:t>
      </w:r>
      <w:r>
        <w:rPr>
          <w:rFonts w:hint="eastAsia"/>
        </w:rPr>
        <w:t>广东省道地南药资源保护与利用工程技术研究中心</w:t>
      </w:r>
      <w:r>
        <w:rPr>
          <w:rFonts w:hint="eastAsia"/>
          <w:lang w:eastAsia="zh-CN"/>
        </w:rPr>
        <w:t>、</w:t>
      </w:r>
      <w:r>
        <w:rPr>
          <w:rFonts w:hint="eastAsia"/>
        </w:rPr>
        <w:t>陆丰市农业科学研究所</w:t>
      </w:r>
      <w:r>
        <w:t>。</w:t>
      </w:r>
    </w:p>
    <w:p>
      <w:pPr>
        <w:pStyle w:val="233"/>
        <w:ind w:firstLine="420"/>
        <w:rPr>
          <w:rFonts w:hint="eastAsia" w:eastAsia="宋体"/>
          <w:lang w:eastAsia="zh-CN"/>
        </w:rPr>
        <w:sectPr>
          <w:headerReference r:id="rId9" w:type="default"/>
          <w:footerReference r:id="rId11" w:type="default"/>
          <w:headerReference r:id="rId10" w:type="even"/>
          <w:pgSz w:w="11906" w:h="16838"/>
          <w:pgMar w:top="1871" w:right="1134" w:bottom="1134" w:left="1134" w:header="1418" w:footer="1134" w:gutter="284"/>
          <w:pgNumType w:fmt="upperRoman" w:start="1"/>
          <w:cols w:space="720" w:num="1"/>
          <w:formProt w:val="0"/>
          <w:docGrid w:type="lines" w:linePitch="312" w:charSpace="0"/>
        </w:sectPr>
      </w:pPr>
      <w:r>
        <w:rPr>
          <w:rFonts w:hint="eastAsia"/>
        </w:rPr>
        <w:t>本标准主要起草人：</w:t>
      </w:r>
      <w:r>
        <w:rPr>
          <w:rFonts w:hint="eastAsia"/>
          <w:lang w:eastAsia="zh-CN"/>
        </w:rPr>
        <w:t>顾艳、蔡时可、</w:t>
      </w:r>
      <w:r>
        <w:rPr>
          <w:rFonts w:hint="eastAsia"/>
        </w:rPr>
        <w:t>林武贞、</w:t>
      </w:r>
      <w:r>
        <w:rPr>
          <w:rFonts w:hint="eastAsia"/>
          <w:lang w:eastAsia="zh-CN"/>
        </w:rPr>
        <w:t>王继华、</w:t>
      </w:r>
      <w:r>
        <w:rPr>
          <w:rFonts w:hint="eastAsia"/>
          <w:lang w:val="en-US" w:eastAsia="zh-CN"/>
        </w:rPr>
        <w:t>梅瑜、徐世强、李静宇、孙金锴</w:t>
      </w:r>
      <w:r>
        <w:rPr>
          <w:rFonts w:hint="eastAsia"/>
          <w:lang w:eastAsia="zh-CN"/>
        </w:rPr>
        <w:t>。</w:t>
      </w:r>
    </w:p>
    <w:bookmarkEnd w:id="23"/>
    <w:p>
      <w:pPr>
        <w:spacing w:line="20" w:lineRule="exact"/>
        <w:jc w:val="center"/>
        <w:rPr>
          <w:rFonts w:ascii="黑体" w:hAnsi="黑体" w:eastAsia="黑体"/>
          <w:sz w:val="32"/>
          <w:szCs w:val="32"/>
        </w:rPr>
      </w:pPr>
      <w:bookmarkStart w:id="24" w:name="BookMark4"/>
      <w:bookmarkStart w:id="60" w:name="_GoBack"/>
      <w:bookmarkEnd w:id="60"/>
    </w:p>
    <w:p>
      <w:pPr>
        <w:spacing w:line="20" w:lineRule="exact"/>
        <w:jc w:val="center"/>
        <w:rPr>
          <w:rFonts w:ascii="黑体" w:hAnsi="黑体" w:eastAsia="黑体"/>
          <w:sz w:val="32"/>
          <w:szCs w:val="32"/>
        </w:rPr>
      </w:pPr>
    </w:p>
    <w:bookmarkEnd w:id="24"/>
    <w:p>
      <w:pPr>
        <w:pStyle w:val="88"/>
        <w:numPr>
          <w:ilvl w:val="0"/>
          <w:numId w:val="0"/>
        </w:numPr>
        <w:spacing w:before="312" w:after="312"/>
        <w:jc w:val="center"/>
      </w:pPr>
      <w:bookmarkStart w:id="25" w:name="_Toc26986530"/>
      <w:bookmarkStart w:id="26" w:name="_Toc24884211"/>
      <w:bookmarkStart w:id="27" w:name="_Toc54883693"/>
      <w:bookmarkStart w:id="28" w:name="_Toc17233333"/>
      <w:bookmarkStart w:id="29" w:name="_Toc26718930"/>
      <w:bookmarkStart w:id="30" w:name="_Toc63413201"/>
      <w:bookmarkStart w:id="31" w:name="_Toc26648465"/>
      <w:bookmarkStart w:id="32" w:name="_Toc63350156"/>
      <w:bookmarkStart w:id="33" w:name="_Toc24884218"/>
      <w:bookmarkStart w:id="34" w:name="_Toc17233325"/>
      <w:bookmarkStart w:id="35" w:name="_Toc54883662"/>
      <w:bookmarkStart w:id="36" w:name="_Toc26986771"/>
      <w:bookmarkStart w:id="37" w:name="_Toc54883705"/>
      <w:r>
        <w:rPr>
          <w:rFonts w:hint="eastAsia" w:hAnsi="黑体"/>
          <w:kern w:val="2"/>
          <w:sz w:val="32"/>
          <w:szCs w:val="32"/>
          <w:lang w:eastAsia="zh-CN"/>
        </w:rPr>
        <w:t>黑芝麻种植</w:t>
      </w:r>
      <w:r>
        <w:rPr>
          <w:rFonts w:hint="eastAsia" w:hAnsi="黑体"/>
          <w:kern w:val="2"/>
          <w:sz w:val="32"/>
          <w:szCs w:val="32"/>
        </w:rPr>
        <w:t>技术规程</w:t>
      </w:r>
    </w:p>
    <w:p>
      <w:pPr>
        <w:pStyle w:val="88"/>
        <w:spacing w:before="312" w:after="312"/>
      </w:pPr>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p>
    <w:p>
      <w:pPr>
        <w:pStyle w:val="233"/>
        <w:tabs>
          <w:tab w:val="center" w:pos="4201"/>
          <w:tab w:val="right" w:leader="dot" w:pos="9298"/>
        </w:tabs>
        <w:spacing w:line="360" w:lineRule="auto"/>
        <w:ind w:firstLine="420"/>
        <w:rPr>
          <w:rFonts w:hint="eastAsia" w:hAnsi="Times New Roman" w:cs="Times New Roman"/>
          <w:lang w:eastAsia="zh-CN"/>
        </w:rPr>
      </w:pPr>
      <w:r>
        <w:rPr>
          <w:rFonts w:hint="eastAsia" w:hAnsi="Times New Roman" w:cs="Times New Roman"/>
          <w:lang w:eastAsia="zh-CN"/>
        </w:rPr>
        <w:t>本文件</w:t>
      </w:r>
      <w:r>
        <w:rPr>
          <w:rFonts w:hint="eastAsia" w:cs="Times New Roman"/>
          <w:lang w:val="en-US" w:eastAsia="zh-CN"/>
        </w:rPr>
        <w:t>规定</w:t>
      </w:r>
      <w:r>
        <w:rPr>
          <w:rFonts w:hint="eastAsia" w:hAnsi="Times New Roman" w:cs="Times New Roman"/>
          <w:lang w:eastAsia="zh-CN"/>
        </w:rPr>
        <w:t>了</w:t>
      </w:r>
      <w:r>
        <w:rPr>
          <w:rFonts w:hint="eastAsia" w:cs="Times New Roman"/>
          <w:lang w:val="en-US" w:eastAsia="zh-CN"/>
        </w:rPr>
        <w:t>黑芝麻种植的生长条</w:t>
      </w:r>
      <w:r>
        <w:rPr>
          <w:rFonts w:hint="eastAsia" w:cs="Times New Roman"/>
          <w:highlight w:val="none"/>
          <w:lang w:val="en-US" w:eastAsia="zh-CN"/>
        </w:rPr>
        <w:t>件、选地整地、播种、田间管</w:t>
      </w:r>
      <w:r>
        <w:rPr>
          <w:rFonts w:hint="eastAsia" w:cs="Times New Roman"/>
          <w:lang w:val="en-US" w:eastAsia="zh-CN"/>
        </w:rPr>
        <w:t>理、病虫害防治、采收等技术要求</w:t>
      </w:r>
      <w:r>
        <w:rPr>
          <w:rFonts w:hint="eastAsia" w:hAnsi="Times New Roman" w:cs="Times New Roman"/>
          <w:lang w:eastAsia="zh-CN"/>
        </w:rPr>
        <w:t>。</w:t>
      </w:r>
    </w:p>
    <w:p>
      <w:pPr>
        <w:pStyle w:val="233"/>
        <w:tabs>
          <w:tab w:val="center" w:pos="4201"/>
          <w:tab w:val="right" w:leader="dot" w:pos="9298"/>
        </w:tabs>
        <w:spacing w:line="360" w:lineRule="auto"/>
        <w:ind w:firstLine="420"/>
      </w:pPr>
      <w:r>
        <w:rPr>
          <w:rFonts w:hint="eastAsia" w:hAnsi="Times New Roman" w:cs="Times New Roman"/>
          <w:lang w:eastAsia="zh-CN"/>
        </w:rPr>
        <w:t>本</w:t>
      </w:r>
      <w:r>
        <w:rPr>
          <w:rFonts w:hint="eastAsia" w:cs="Times New Roman"/>
          <w:lang w:val="en-US" w:eastAsia="zh-CN"/>
        </w:rPr>
        <w:t>文件</w:t>
      </w:r>
      <w:r>
        <w:rPr>
          <w:rFonts w:hint="eastAsia" w:hAnsi="Times New Roman" w:cs="Times New Roman"/>
          <w:lang w:eastAsia="zh-CN"/>
        </w:rPr>
        <w:t>适用于</w:t>
      </w:r>
      <w:r>
        <w:rPr>
          <w:rFonts w:hint="eastAsia"/>
        </w:rPr>
        <w:t>广东省内汕尾地区</w:t>
      </w:r>
      <w:r>
        <w:rPr>
          <w:rFonts w:hint="eastAsia"/>
          <w:lang w:val="en-US" w:eastAsia="zh-CN"/>
        </w:rPr>
        <w:t>黑芝麻规范化种植、病虫害管理等</w:t>
      </w:r>
      <w:r>
        <w:rPr>
          <w:rFonts w:hint="eastAsia" w:hAnsi="Times New Roman" w:cs="Times New Roman"/>
          <w:lang w:eastAsia="zh-CN"/>
        </w:rPr>
        <w:t>生产</w:t>
      </w:r>
      <w:r>
        <w:rPr>
          <w:rFonts w:hint="eastAsia" w:cs="Times New Roman"/>
          <w:lang w:val="en-US" w:eastAsia="zh-CN"/>
        </w:rPr>
        <w:t>技术活动</w:t>
      </w:r>
      <w:r>
        <w:rPr>
          <w:rFonts w:hint="eastAsia" w:hAnsi="Times New Roman" w:cs="Times New Roman"/>
          <w:lang w:eastAsia="zh-CN"/>
        </w:rPr>
        <w:t>。</w:t>
      </w:r>
    </w:p>
    <w:p>
      <w:pPr>
        <w:pStyle w:val="88"/>
        <w:spacing w:before="312" w:after="312"/>
      </w:pPr>
      <w:bookmarkStart w:id="38" w:name="_Toc17233326"/>
      <w:bookmarkStart w:id="39" w:name="_Toc54883663"/>
      <w:bookmarkStart w:id="40" w:name="_Toc26718931"/>
      <w:bookmarkStart w:id="41" w:name="_Toc24884212"/>
      <w:bookmarkStart w:id="42" w:name="_Toc54883706"/>
      <w:bookmarkStart w:id="43" w:name="_Toc63413202"/>
      <w:bookmarkStart w:id="44" w:name="_Toc26648466"/>
      <w:bookmarkStart w:id="45" w:name="_Toc26986531"/>
      <w:bookmarkStart w:id="46" w:name="_Toc63350157"/>
      <w:bookmarkStart w:id="47" w:name="_Toc26986772"/>
      <w:bookmarkStart w:id="48" w:name="_Toc17233334"/>
      <w:bookmarkStart w:id="49" w:name="_Toc54883694"/>
      <w:bookmarkStart w:id="50" w:name="_Toc24884219"/>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p>
      <w:pPr>
        <w:pStyle w:val="45"/>
        <w:spacing w:line="36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0"/>
        <w:spacing w:line="360" w:lineRule="auto"/>
        <w:rPr>
          <w:rFonts w:ascii="Times New Roman" w:hAnsi="Times New Roman"/>
          <w:szCs w:val="21"/>
        </w:rPr>
      </w:pPr>
      <w:bookmarkStart w:id="51" w:name="_Toc54883664"/>
      <w:bookmarkStart w:id="52" w:name="_Toc54883695"/>
      <w:bookmarkStart w:id="53" w:name="_Toc63413203"/>
      <w:bookmarkStart w:id="54" w:name="_Toc63350158"/>
      <w:bookmarkStart w:id="55" w:name="_Toc54883707"/>
      <w:r>
        <w:rPr>
          <w:rFonts w:ascii="Times New Roman" w:hAnsi="Times New Roman"/>
          <w:szCs w:val="21"/>
        </w:rPr>
        <w:t>GB 3095 环境空气质量标准</w:t>
      </w:r>
    </w:p>
    <w:p>
      <w:pPr>
        <w:pStyle w:val="250"/>
        <w:spacing w:line="360" w:lineRule="auto"/>
        <w:rPr>
          <w:rFonts w:ascii="Times New Roman" w:hAnsi="Times New Roman"/>
          <w:szCs w:val="21"/>
        </w:rPr>
      </w:pPr>
      <w:r>
        <w:rPr>
          <w:rFonts w:ascii="Times New Roman" w:hAnsi="Times New Roman"/>
          <w:szCs w:val="21"/>
        </w:rPr>
        <w:t>GB 5084 农田灌溉水质标准</w:t>
      </w:r>
    </w:p>
    <w:p>
      <w:pPr>
        <w:pStyle w:val="250"/>
        <w:spacing w:line="360" w:lineRule="auto"/>
        <w:rPr>
          <w:rFonts w:ascii="Times New Roman" w:hAnsi="Times New Roman"/>
          <w:szCs w:val="21"/>
        </w:rPr>
      </w:pPr>
      <w:r>
        <w:rPr>
          <w:rFonts w:ascii="Times New Roman" w:hAnsi="Times New Roman"/>
          <w:szCs w:val="21"/>
        </w:rPr>
        <w:t>GB 15618 土壤环境质量标准</w:t>
      </w:r>
    </w:p>
    <w:p>
      <w:pPr>
        <w:pStyle w:val="250"/>
        <w:spacing w:line="360" w:lineRule="auto"/>
        <w:rPr>
          <w:rFonts w:ascii="Times New Roman" w:hAnsi="Times New Roman"/>
          <w:szCs w:val="21"/>
        </w:rPr>
      </w:pPr>
      <w:r>
        <w:rPr>
          <w:rFonts w:ascii="Times New Roman" w:hAnsi="Times New Roman"/>
          <w:szCs w:val="21"/>
        </w:rPr>
        <w:t>GB/T 8321 （所有部分）农药合理使用准则</w:t>
      </w:r>
    </w:p>
    <w:p>
      <w:pPr>
        <w:pStyle w:val="250"/>
        <w:spacing w:line="360" w:lineRule="auto"/>
        <w:rPr>
          <w:rFonts w:ascii="Times New Roman" w:hAnsi="Times New Roman"/>
          <w:szCs w:val="21"/>
        </w:rPr>
      </w:pPr>
      <w:r>
        <w:rPr>
          <w:rFonts w:hint="eastAsia" w:ascii="Times New Roman" w:hAnsi="Times New Roman"/>
          <w:szCs w:val="21"/>
        </w:rPr>
        <w:t>NY/T 394</w:t>
      </w:r>
      <w:r>
        <w:rPr>
          <w:rFonts w:hint="eastAsia" w:ascii="Times New Roman" w:hAnsi="Times New Roman"/>
          <w:szCs w:val="21"/>
          <w:lang w:eastAsia="zh-CN"/>
        </w:rPr>
        <w:t xml:space="preserve"> ~ </w:t>
      </w:r>
      <w:r>
        <w:rPr>
          <w:rFonts w:hint="eastAsia" w:ascii="Times New Roman" w:hAnsi="Times New Roman"/>
          <w:szCs w:val="21"/>
        </w:rPr>
        <w:t>2013 绿色食品肥料使用准则</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 xml:space="preserve">3 </w:t>
      </w:r>
      <w:r>
        <w:rPr>
          <w:rFonts w:hint="eastAsia" w:hAnsi="黑体"/>
          <w:color w:val="000000" w:themeColor="text1"/>
          <w:lang w:val="en-US" w:eastAsia="zh-CN"/>
          <w14:textFill>
            <w14:solidFill>
              <w14:schemeClr w14:val="tx1"/>
            </w14:solidFill>
          </w14:textFill>
        </w:rPr>
        <w:t xml:space="preserve"> 术语和定义</w:t>
      </w:r>
    </w:p>
    <w:p>
      <w:pPr>
        <w:pStyle w:val="45"/>
        <w:ind w:firstLine="420"/>
      </w:pPr>
      <w:r>
        <w:rPr>
          <w:rFonts w:hint="eastAsia"/>
        </w:rPr>
        <w:t>本文件没有需要界定的术语和定义</w:t>
      </w:r>
      <w:r>
        <w:t>。</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 xml:space="preserve"> 产地条件</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.1 自然条件</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.1.1  空气质量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应符合GB 3095的规定</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.1.2  土壤质量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应符合GB 15618的规定</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.1.3  灌溉水质量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应符合GB 5084的规定</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.2  生长条件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lang w:val="en-US" w:eastAsia="zh-CN"/>
        </w:rPr>
        <w:t xml:space="preserve">黑芝麻主要分布在我国江淮地区和华南地区，喜肥、耐旱、怕涝，适应性强，宜温暖和日照足。黑芝麻种子发芽适温为18 </w:t>
      </w:r>
      <w:r>
        <w:rPr>
          <w:rFonts w:ascii="Times New Roman" w:hAnsi="Times New Roman" w:cs="Times New Roman"/>
          <w:szCs w:val="21"/>
        </w:rPr>
        <w:t>~</w:t>
      </w:r>
      <w:r>
        <w:rPr>
          <w:rFonts w:hint="eastAsia" w:ascii="Times New Roman" w:hAnsi="Times New Roman" w:cs="Times New Roman"/>
          <w:szCs w:val="21"/>
          <w:lang w:val="en-US" w:eastAsia="zh-CN"/>
        </w:rPr>
        <w:t xml:space="preserve"> 22 </w:t>
      </w:r>
      <w:r>
        <w:rPr>
          <w:rFonts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 xml:space="preserve">发育的适温为20 </w:t>
      </w:r>
      <w:r>
        <w:rPr>
          <w:rFonts w:ascii="Times New Roman" w:hAnsi="Times New Roman" w:cs="Times New Roman"/>
          <w:szCs w:val="21"/>
        </w:rPr>
        <w:t>~</w:t>
      </w:r>
      <w:r>
        <w:rPr>
          <w:rFonts w:hint="eastAsia" w:ascii="Times New Roman" w:hAnsi="Times New Roman" w:cs="Times New Roman"/>
          <w:szCs w:val="21"/>
          <w:lang w:val="en-US" w:eastAsia="zh-CN"/>
        </w:rPr>
        <w:t xml:space="preserve"> 24 </w:t>
      </w:r>
      <w:r>
        <w:rPr>
          <w:rFonts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 xml:space="preserve">开花结果适温为28 </w:t>
      </w:r>
      <w:r>
        <w:rPr>
          <w:rFonts w:ascii="Times New Roman" w:hAnsi="Times New Roman" w:cs="Times New Roman"/>
          <w:szCs w:val="21"/>
        </w:rPr>
        <w:t>~</w:t>
      </w:r>
      <w:r>
        <w:rPr>
          <w:rFonts w:hint="eastAsia" w:ascii="Times New Roman" w:hAnsi="Times New Roman" w:cs="Times New Roman"/>
          <w:szCs w:val="21"/>
          <w:lang w:val="en-US" w:eastAsia="zh-CN"/>
        </w:rPr>
        <w:t xml:space="preserve"> 30 </w:t>
      </w:r>
      <w:r>
        <w:rPr>
          <w:rFonts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 xml:space="preserve">全生育期需有效积温2500 </w:t>
      </w:r>
      <w:r>
        <w:rPr>
          <w:rFonts w:ascii="Times New Roman" w:hAnsi="Times New Roman" w:cs="Times New Roman"/>
          <w:szCs w:val="21"/>
        </w:rPr>
        <w:t>~</w:t>
      </w:r>
      <w:r>
        <w:rPr>
          <w:rFonts w:hint="eastAsia" w:ascii="Times New Roman" w:hAnsi="Times New Roman" w:cs="Times New Roman"/>
          <w:szCs w:val="21"/>
          <w:lang w:val="en-US" w:eastAsia="zh-CN"/>
        </w:rPr>
        <w:t xml:space="preserve"> 3000 </w:t>
      </w:r>
      <w:r>
        <w:rPr>
          <w:rFonts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黑芝麻对土壤的要求不严，但以</w:t>
      </w:r>
      <w:r>
        <w:rPr>
          <w:rFonts w:ascii="Times New Roman" w:hAnsi="Times New Roman" w:cs="Times New Roman"/>
          <w:szCs w:val="21"/>
        </w:rPr>
        <w:t>排水良好、土壤疏松肥沃、</w:t>
      </w:r>
      <w:r>
        <w:rPr>
          <w:rFonts w:hint="eastAsia" w:ascii="Times New Roman" w:hAnsi="Times New Roman" w:cs="Times New Roman"/>
          <w:szCs w:val="21"/>
          <w:lang w:val="en-US" w:eastAsia="zh-CN"/>
        </w:rPr>
        <w:t>微</w:t>
      </w:r>
      <w:r>
        <w:rPr>
          <w:rFonts w:ascii="Times New Roman" w:hAnsi="Times New Roman" w:cs="Times New Roman"/>
          <w:szCs w:val="21"/>
        </w:rPr>
        <w:t>酸性至中性的</w:t>
      </w:r>
      <w:r>
        <w:rPr>
          <w:rFonts w:hint="eastAsia" w:ascii="Times New Roman" w:hAnsi="Times New Roman" w:cs="Times New Roman"/>
          <w:szCs w:val="21"/>
          <w:lang w:val="en-US" w:eastAsia="zh-CN"/>
        </w:rPr>
        <w:t>砂壤土为宜。</w:t>
      </w:r>
    </w:p>
    <w:bookmarkEnd w:id="51"/>
    <w:bookmarkEnd w:id="52"/>
    <w:bookmarkEnd w:id="53"/>
    <w:bookmarkEnd w:id="54"/>
    <w:bookmarkEnd w:id="55"/>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bookmarkStart w:id="56" w:name="_Toc54883686"/>
      <w:r>
        <w:rPr>
          <w:rFonts w:hint="eastAsia" w:hAnsi="黑体"/>
          <w:color w:val="000000" w:themeColor="text1"/>
          <w:lang w:val="en-US" w:eastAsia="zh-CN"/>
          <w14:textFill>
            <w14:solidFill>
              <w14:schemeClr w14:val="tx1"/>
            </w14:solidFill>
          </w14:textFill>
        </w:rPr>
        <w:t>5</w:t>
      </w:r>
      <w:r>
        <w:rPr>
          <w:rFonts w:hint="eastAsia" w:ascii="黑体" w:hAnsi="黑体" w:eastAsia="黑体"/>
          <w:color w:val="000000" w:themeColor="text1"/>
          <w14:textFill>
            <w14:solidFill>
              <w14:schemeClr w14:val="tx1"/>
            </w14:solidFill>
          </w14:textFill>
        </w:rPr>
        <w:t xml:space="preserve"> </w:t>
      </w:r>
      <w:r>
        <w:rPr>
          <w:rFonts w:hint="eastAsia" w:hAnsi="黑体"/>
          <w:color w:val="000000" w:themeColor="text1"/>
          <w:lang w:val="en-US" w:eastAsia="zh-CN"/>
          <w14:textFill>
            <w14:solidFill>
              <w14:schemeClr w14:val="tx1"/>
            </w14:solidFill>
          </w14:textFill>
        </w:rPr>
        <w:t>种植</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5</w:t>
      </w:r>
      <w:r>
        <w:rPr>
          <w:rFonts w:hint="eastAsia" w:hAnsi="黑体"/>
          <w:color w:val="000000" w:themeColor="text1"/>
          <w:lang w:eastAsia="zh-CN"/>
          <w14:textFill>
            <w14:solidFill>
              <w14:schemeClr w14:val="tx1"/>
            </w14:solidFill>
          </w14:textFill>
        </w:rPr>
        <w:t>.</w:t>
      </w:r>
      <w:r>
        <w:rPr>
          <w:rFonts w:hint="eastAsia" w:hAnsi="黑体"/>
          <w:color w:val="000000" w:themeColor="text1"/>
          <w:lang w:val="en-US" w:eastAsia="zh-CN"/>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lang w:val="en-US" w:eastAsia="zh-CN"/>
          <w14:textFill>
            <w14:solidFill>
              <w14:schemeClr w14:val="tx1"/>
            </w14:solidFill>
          </w14:textFill>
        </w:rPr>
        <w:t>选地</w:t>
      </w:r>
    </w:p>
    <w:p>
      <w:pPr>
        <w:spacing w:line="360" w:lineRule="auto"/>
        <w:ind w:firstLine="420" w:firstLineChars="200"/>
        <w:rPr>
          <w:rFonts w:hint="eastAsia" w:ascii="Times New Roman" w:hAnsi="Times New Roman" w:cs="Times New Roman"/>
          <w:szCs w:val="21"/>
          <w:lang w:val="en-US" w:eastAsia="zh-CN"/>
        </w:rPr>
      </w:pPr>
      <w:r>
        <w:rPr>
          <w:rFonts w:ascii="Times New Roman" w:hAnsi="Times New Roman" w:cs="Times New Roman"/>
          <w:szCs w:val="21"/>
        </w:rPr>
        <w:t>选择</w:t>
      </w:r>
      <w:r>
        <w:rPr>
          <w:rFonts w:hint="eastAsia" w:ascii="Times New Roman" w:hAnsi="Times New Roman" w:cs="Times New Roman"/>
          <w:szCs w:val="21"/>
          <w:lang w:val="en-US" w:eastAsia="zh-CN"/>
        </w:rPr>
        <w:t>光照充足、土层深厚、土壤肥沃、</w:t>
      </w:r>
      <w:r>
        <w:rPr>
          <w:rFonts w:ascii="Times New Roman" w:hAnsi="Times New Roman" w:cs="Times New Roman"/>
          <w:szCs w:val="21"/>
        </w:rPr>
        <w:t>疏松透气、</w:t>
      </w:r>
      <w:r>
        <w:rPr>
          <w:rFonts w:hint="eastAsia" w:ascii="Times New Roman" w:hAnsi="Times New Roman" w:cs="Times New Roman"/>
          <w:szCs w:val="21"/>
          <w:lang w:val="en-US" w:eastAsia="zh-CN"/>
        </w:rPr>
        <w:t>地下水位低、干燥无渍水的</w:t>
      </w:r>
      <w:r>
        <w:rPr>
          <w:rFonts w:ascii="Times New Roman" w:hAnsi="Times New Roman" w:cs="Times New Roman"/>
          <w:szCs w:val="21"/>
        </w:rPr>
        <w:t>地块作为</w:t>
      </w:r>
      <w:r>
        <w:rPr>
          <w:rFonts w:hint="eastAsia" w:ascii="Times New Roman" w:hAnsi="Times New Roman" w:cs="Times New Roman"/>
          <w:szCs w:val="21"/>
          <w:lang w:val="en-US" w:eastAsia="zh-CN"/>
        </w:rPr>
        <w:t>种植地</w:t>
      </w:r>
      <w:r>
        <w:rPr>
          <w:rFonts w:ascii="Times New Roman" w:hAnsi="Times New Roman" w:cs="Times New Roman"/>
          <w:szCs w:val="21"/>
        </w:rPr>
        <w:t>。</w:t>
      </w:r>
    </w:p>
    <w:p>
      <w:pPr>
        <w:spacing w:line="360" w:lineRule="auto"/>
        <w:rPr>
          <w:rFonts w:hint="eastAsia" w:ascii="黑体" w:hAnsi="黑体" w:eastAsia="黑体" w:cs="Times New Roman"/>
          <w:color w:val="000000" w:themeColor="text1"/>
          <w:kern w:val="0"/>
          <w:sz w:val="21"/>
          <w:szCs w:val="20"/>
          <w:lang w:val="en-US" w:eastAsia="zh-CN" w:bidi="ar-SA"/>
          <w14:textFill>
            <w14:solidFill>
              <w14:schemeClr w14:val="tx1"/>
            </w14:solidFill>
          </w14:textFill>
        </w:rPr>
      </w:pPr>
      <w:r>
        <w:rPr>
          <w:rFonts w:hint="eastAsia" w:ascii="黑体" w:hAnsi="黑体" w:eastAsia="黑体" w:cs="Times New Roman"/>
          <w:color w:val="000000" w:themeColor="text1"/>
          <w:kern w:val="0"/>
          <w:sz w:val="21"/>
          <w:szCs w:val="20"/>
          <w:lang w:val="en-US" w:eastAsia="zh-CN" w:bidi="ar-SA"/>
          <w14:textFill>
            <w14:solidFill>
              <w14:schemeClr w14:val="tx1"/>
            </w14:solidFill>
          </w14:textFill>
        </w:rPr>
        <w:t>5.2 施基肥</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翻耕整地前施足基肥，每亩施用腐熟猪牛粪700 ~ 800 kg、过磷酸钙30 ~ 40 kg、硫酸钾10 ~ 12 kg、尿素6 ~ 7 kg、硼砂1 kg。</w:t>
      </w:r>
    </w:p>
    <w:p>
      <w:pPr>
        <w:spacing w:line="360" w:lineRule="auto"/>
        <w:rPr>
          <w:rFonts w:hint="eastAsia" w:ascii="黑体" w:hAnsi="黑体" w:eastAsia="黑体" w:cs="Times New Roman"/>
          <w:color w:val="000000" w:themeColor="text1"/>
          <w:kern w:val="0"/>
          <w:sz w:val="21"/>
          <w:szCs w:val="20"/>
          <w:lang w:val="en-US" w:eastAsia="zh-CN" w:bidi="ar-SA"/>
          <w14:textFill>
            <w14:solidFill>
              <w14:schemeClr w14:val="tx1"/>
            </w14:solidFill>
          </w14:textFill>
        </w:rPr>
      </w:pPr>
      <w:r>
        <w:rPr>
          <w:rFonts w:hint="eastAsia" w:ascii="黑体" w:hAnsi="黑体" w:eastAsia="黑体" w:cs="Times New Roman"/>
          <w:color w:val="000000" w:themeColor="text1"/>
          <w:kern w:val="0"/>
          <w:sz w:val="21"/>
          <w:szCs w:val="20"/>
          <w:lang w:val="en-US" w:eastAsia="zh-CN" w:bidi="ar-SA"/>
          <w14:textFill>
            <w14:solidFill>
              <w14:schemeClr w14:val="tx1"/>
            </w14:solidFill>
          </w14:textFill>
        </w:rPr>
        <w:t>5.3 整地</w:t>
      </w:r>
    </w:p>
    <w:p>
      <w:pPr>
        <w:spacing w:line="36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highlight w:val="none"/>
          <w:lang w:val="en-US" w:eastAsia="zh-CN"/>
        </w:rPr>
        <w:t>对地块进行翻整，翻耙1</w:t>
      </w:r>
      <w:r>
        <w:rPr>
          <w:rFonts w:hint="eastAsia" w:ascii="Times New Roman" w:cs="Times New Roman"/>
          <w:kern w:val="2"/>
          <w:sz w:val="21"/>
          <w:szCs w:val="21"/>
          <w:highlight w:val="none"/>
          <w:lang w:val="en-US" w:eastAsia="zh-CN" w:bidi="ar-SA"/>
        </w:rPr>
        <w:t xml:space="preserve"> ~ </w:t>
      </w:r>
      <w:r>
        <w:rPr>
          <w:rFonts w:hint="eastAsia" w:ascii="Times New Roman" w:hAnsi="Times New Roman" w:cs="Times New Roman"/>
          <w:szCs w:val="21"/>
          <w:highlight w:val="none"/>
          <w:lang w:val="en-US" w:eastAsia="zh-CN"/>
        </w:rPr>
        <w:t>2次后，将土块耙碎耙细，整成畦面平整的畦，使土壤松、细、软，便于种子出苗</w:t>
      </w:r>
      <w:r>
        <w:rPr>
          <w:rFonts w:ascii="Times New Roman" w:hAnsi="Times New Roman" w:cs="Times New Roman"/>
          <w:szCs w:val="21"/>
          <w:highlight w:val="none"/>
        </w:rPr>
        <w:t>。</w:t>
      </w:r>
      <w:r>
        <w:rPr>
          <w:rFonts w:hint="eastAsia" w:ascii="Times New Roman" w:hAnsi="Times New Roman" w:cs="Times New Roman"/>
          <w:szCs w:val="21"/>
          <w:highlight w:val="none"/>
          <w:lang w:val="en-US" w:eastAsia="zh-CN"/>
        </w:rPr>
        <w:t>整畦的同时开好相通的围沟、腰沟和畦沟</w:t>
      </w:r>
      <w:r>
        <w:rPr>
          <w:rFonts w:hint="eastAsia" w:ascii="Times New Roman" w:hAnsi="Times New Roman" w:cs="Times New Roman"/>
          <w:szCs w:val="21"/>
          <w:lang w:val="en-US" w:eastAsia="zh-CN"/>
        </w:rPr>
        <w:t>。坡地和不易积水地块，可开较浅畦沟。</w:t>
      </w:r>
    </w:p>
    <w:bookmarkEnd w:id="56"/>
    <w:p>
      <w:pPr>
        <w:pStyle w:val="233"/>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ascii="黑体" w:hAnsi="黑体" w:eastAsia="黑体" w:cs="Times New Roman"/>
          <w:color w:val="000000" w:themeColor="text1"/>
          <w:kern w:val="0"/>
          <w:sz w:val="21"/>
          <w:szCs w:val="20"/>
          <w:lang w:val="en-US" w:eastAsia="zh-CN" w:bidi="ar-SA"/>
          <w14:textFill>
            <w14:solidFill>
              <w14:schemeClr w14:val="tx1"/>
            </w14:solidFill>
          </w14:textFill>
        </w:rPr>
      </w:pPr>
      <w:r>
        <w:rPr>
          <w:rFonts w:hint="eastAsia" w:ascii="黑体" w:hAnsi="黑体" w:eastAsia="黑体" w:cs="Times New Roman"/>
          <w:color w:val="000000" w:themeColor="text1"/>
          <w:kern w:val="0"/>
          <w:sz w:val="21"/>
          <w:szCs w:val="20"/>
          <w:lang w:val="en-US" w:eastAsia="zh-CN" w:bidi="ar-SA"/>
          <w14:textFill>
            <w14:solidFill>
              <w14:schemeClr w14:val="tx1"/>
            </w14:solidFill>
          </w14:textFill>
        </w:rPr>
        <w:t>5.4 种子处理</w:t>
      </w:r>
    </w:p>
    <w:p>
      <w:pPr>
        <w:pStyle w:val="233"/>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Times New Roman" w:cs="Times New Roman"/>
          <w:kern w:val="2"/>
          <w:sz w:val="21"/>
          <w:szCs w:val="21"/>
          <w:lang w:val="en-US" w:eastAsia="zh-CN" w:bidi="ar-SA"/>
        </w:rPr>
      </w:pPr>
      <w:r>
        <w:rPr>
          <w:rFonts w:hint="eastAsia" w:ascii="Times New Roman" w:cs="Times New Roman"/>
          <w:kern w:val="2"/>
          <w:sz w:val="21"/>
          <w:szCs w:val="21"/>
          <w:lang w:val="en-US" w:eastAsia="zh-CN" w:bidi="ar-SA"/>
        </w:rPr>
        <w:t>选择优质新种，播种前晒种2 ~ 3 d，用50 ~ 55℃水浸种15 ~ 20 min，滤干后与0.1% ~ 0.3%多菌灵拌种后播种，随拌随播。</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default"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5</w:t>
      </w:r>
      <w:r>
        <w:rPr>
          <w:rFonts w:hint="eastAsia" w:ascii="黑体" w:hAnsi="黑体" w:eastAsia="黑体"/>
          <w:color w:val="000000" w:themeColor="text1"/>
          <w:lang w:val="en-US" w:eastAsia="zh-CN"/>
          <w14:textFill>
            <w14:solidFill>
              <w14:schemeClr w14:val="tx1"/>
            </w14:solidFill>
          </w14:textFill>
        </w:rPr>
        <w:t>.</w:t>
      </w:r>
      <w:r>
        <w:rPr>
          <w:rFonts w:hint="eastAsia" w:hAnsi="黑体"/>
          <w:color w:val="000000" w:themeColor="text1"/>
          <w:lang w:val="en-US" w:eastAsia="zh-CN"/>
          <w14:textFill>
            <w14:solidFill>
              <w14:schemeClr w14:val="tx1"/>
            </w14:solidFill>
          </w14:textFill>
        </w:rPr>
        <w:t>5</w:t>
      </w:r>
      <w:r>
        <w:rPr>
          <w:rFonts w:hint="eastAsia" w:ascii="黑体" w:hAnsi="黑体" w:eastAsia="黑体"/>
          <w:color w:val="000000" w:themeColor="text1"/>
          <w:lang w:val="en-US" w:eastAsia="zh-CN"/>
          <w14:textFill>
            <w14:solidFill>
              <w14:schemeClr w14:val="tx1"/>
            </w14:solidFill>
          </w14:textFill>
        </w:rPr>
        <w:t xml:space="preserve"> 播种</w:t>
      </w:r>
    </w:p>
    <w:p>
      <w:pPr>
        <w:pStyle w:val="233"/>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Times New Roman" w:cs="Times New Roman"/>
          <w:kern w:val="2"/>
          <w:sz w:val="21"/>
          <w:szCs w:val="21"/>
          <w:highlight w:val="none"/>
          <w:lang w:val="en-US" w:eastAsia="zh-CN" w:bidi="ar-SA"/>
        </w:rPr>
      </w:pPr>
      <w:r>
        <w:rPr>
          <w:rFonts w:hint="eastAsia" w:ascii="Times New Roman" w:cs="Times New Roman"/>
          <w:kern w:val="2"/>
          <w:sz w:val="21"/>
          <w:szCs w:val="21"/>
          <w:highlight w:val="none"/>
          <w:lang w:val="en-US" w:eastAsia="zh-CN" w:bidi="ar-SA"/>
        </w:rPr>
        <w:t>春黑芝麻多在4月中下旬播种，撒播时可将种子与细干土混拌均匀，再将种子均匀撒于畦面，浅耙一遍，将种子耙入表土中，</w:t>
      </w:r>
      <w:r>
        <w:rPr>
          <w:rFonts w:hint="eastAsia" w:ascii="Times New Roman" w:cs="Times New Roman"/>
          <w:kern w:val="2"/>
          <w:sz w:val="21"/>
          <w:szCs w:val="21"/>
          <w:lang w:val="en-US" w:eastAsia="zh-CN" w:bidi="ar-SA"/>
        </w:rPr>
        <w:t>每亩大约播种</w:t>
      </w:r>
      <w:r>
        <w:rPr>
          <w:rFonts w:hint="eastAsia" w:ascii="Times New Roman" w:cs="Times New Roman"/>
          <w:kern w:val="2"/>
          <w:sz w:val="21"/>
          <w:szCs w:val="21"/>
          <w:highlight w:val="none"/>
          <w:lang w:val="en-US" w:eastAsia="zh-CN" w:bidi="ar-SA"/>
        </w:rPr>
        <w:t xml:space="preserve">0.4 ~ 0.6 </w:t>
      </w:r>
      <w:r>
        <w:rPr>
          <w:rFonts w:hint="eastAsia" w:ascii="Times New Roman" w:cs="Times New Roman"/>
          <w:kern w:val="2"/>
          <w:sz w:val="21"/>
          <w:szCs w:val="21"/>
          <w:lang w:val="en-US" w:eastAsia="zh-CN" w:bidi="ar-SA"/>
        </w:rPr>
        <w:t>kg。</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default"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6</w:t>
      </w:r>
      <w:r>
        <w:rPr>
          <w:rFonts w:hint="eastAsia" w:ascii="黑体" w:hAnsi="黑体" w:eastAsia="黑体"/>
          <w:color w:val="000000" w:themeColor="text1"/>
          <w:lang w:val="en-US" w:eastAsia="zh-CN"/>
          <w14:textFill>
            <w14:solidFill>
              <w14:schemeClr w14:val="tx1"/>
            </w14:solidFill>
          </w14:textFill>
        </w:rPr>
        <w:t xml:space="preserve">  田间管理</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6</w:t>
      </w:r>
      <w:r>
        <w:rPr>
          <w:rFonts w:hint="eastAsia" w:ascii="黑体" w:hAnsi="黑体" w:eastAsia="黑体"/>
          <w:color w:val="000000" w:themeColor="text1"/>
          <w:lang w:val="en-US" w:eastAsia="zh-CN"/>
          <w14:textFill>
            <w14:solidFill>
              <w14:schemeClr w14:val="tx1"/>
            </w14:solidFill>
          </w14:textFill>
        </w:rPr>
        <w:t>.1 间苗定苗</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幼苗长有第</w:t>
      </w:r>
      <w:r>
        <w:rPr>
          <w:rFonts w:hint="eastAsia" w:ascii="Times New Roman" w:hAnsi="Times New Roman" w:cs="Times New Roman"/>
          <w:kern w:val="2"/>
          <w:sz w:val="21"/>
          <w:szCs w:val="21"/>
          <w:lang w:val="en-US" w:eastAsia="zh-CN" w:bidi="ar-SA"/>
        </w:rPr>
        <w:t>1</w:t>
      </w:r>
      <w:r>
        <w:rPr>
          <w:rFonts w:hint="eastAsia" w:ascii="Times New Roman" w:hAnsi="Times New Roman" w:eastAsia="宋体" w:cs="Times New Roman"/>
          <w:kern w:val="2"/>
          <w:sz w:val="21"/>
          <w:szCs w:val="21"/>
          <w:lang w:val="en-US" w:eastAsia="zh-CN" w:bidi="ar-SA"/>
        </w:rPr>
        <w:t>对真叶时开始间苗，间除过密</w:t>
      </w:r>
      <w:r>
        <w:rPr>
          <w:rFonts w:hint="default" w:ascii="Times New Roman" w:hAnsi="Times New Roman" w:eastAsia="宋体" w:cs="Times New Roman"/>
          <w:kern w:val="2"/>
          <w:sz w:val="21"/>
          <w:szCs w:val="21"/>
          <w:lang w:val="en-US" w:eastAsia="zh-CN" w:bidi="ar-SA"/>
        </w:rPr>
        <w:t>苗、弱苗、畸形苗和病虫苗；幼苗长有3对真叶时定苗，继续</w:t>
      </w:r>
      <w:r>
        <w:rPr>
          <w:rFonts w:hint="eastAsia" w:ascii="Times New Roman" w:hAnsi="Times New Roman" w:cs="Times New Roman"/>
          <w:kern w:val="2"/>
          <w:sz w:val="21"/>
          <w:szCs w:val="21"/>
          <w:lang w:val="en-US" w:eastAsia="zh-CN" w:bidi="ar-SA"/>
        </w:rPr>
        <w:t>间苗，保证</w:t>
      </w:r>
      <w:r>
        <w:rPr>
          <w:rFonts w:hint="default" w:ascii="Times New Roman" w:hAnsi="Times New Roman" w:eastAsia="宋体" w:cs="Times New Roman"/>
          <w:kern w:val="2"/>
          <w:sz w:val="21"/>
          <w:szCs w:val="21"/>
          <w:lang w:val="en-US" w:eastAsia="zh-CN" w:bidi="ar-SA"/>
        </w:rPr>
        <w:t>株距</w:t>
      </w:r>
      <w:r>
        <w:rPr>
          <w:rFonts w:hint="eastAsia" w:ascii="Times New Roman" w:hAnsi="Times New Roman" w:cs="Times New Roman"/>
          <w:kern w:val="2"/>
          <w:sz w:val="21"/>
          <w:szCs w:val="21"/>
          <w:lang w:val="en-US" w:eastAsia="zh-CN" w:bidi="ar-SA"/>
        </w:rPr>
        <w:t>为</w:t>
      </w:r>
      <w:r>
        <w:rPr>
          <w:rFonts w:hint="default" w:ascii="Times New Roman" w:hAnsi="Times New Roman" w:eastAsia="宋体" w:cs="Times New Roman"/>
          <w:kern w:val="2"/>
          <w:sz w:val="21"/>
          <w:szCs w:val="21"/>
          <w:lang w:val="en-US" w:eastAsia="zh-CN" w:bidi="ar-SA"/>
        </w:rPr>
        <w:t>17</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20</w:t>
      </w:r>
      <w:r>
        <w:rPr>
          <w:rFonts w:hint="eastAsia" w:ascii="Times New Roman" w:hAnsi="Times New Roman" w:cs="Times New Roman"/>
          <w:kern w:val="2"/>
          <w:sz w:val="21"/>
          <w:szCs w:val="21"/>
          <w:lang w:val="en-US" w:eastAsia="zh-CN" w:bidi="ar-SA"/>
        </w:rPr>
        <w:t xml:space="preserve"> cm，缺苗处带土移植过密健康苗，每隔1 d浇水1次，</w:t>
      </w:r>
      <w:r>
        <w:rPr>
          <w:rFonts w:hint="default" w:ascii="Times New Roman" w:hAnsi="Times New Roman" w:eastAsia="宋体" w:cs="Times New Roman"/>
          <w:kern w:val="2"/>
          <w:sz w:val="21"/>
          <w:szCs w:val="21"/>
          <w:lang w:val="en-US" w:eastAsia="zh-CN" w:bidi="ar-SA"/>
        </w:rPr>
        <w:t>定苗后每亩保有苗</w:t>
      </w:r>
      <w:r>
        <w:rPr>
          <w:rFonts w:hint="eastAsia" w:ascii="Times New Roman" w:hAnsi="Times New Roman" w:cs="Times New Roman"/>
          <w:kern w:val="2"/>
          <w:sz w:val="21"/>
          <w:szCs w:val="21"/>
          <w:highlight w:val="none"/>
          <w:lang w:val="en-US" w:eastAsia="zh-CN" w:bidi="ar-SA"/>
        </w:rPr>
        <w:t>8000</w:t>
      </w:r>
      <w:r>
        <w:rPr>
          <w:rFonts w:hint="eastAsia" w:ascii="Times New Roman" w:cs="Times New Roman"/>
          <w:kern w:val="2"/>
          <w:sz w:val="21"/>
          <w:szCs w:val="21"/>
          <w:highlight w:val="none"/>
          <w:lang w:val="en-US" w:eastAsia="zh-CN" w:bidi="ar-SA"/>
        </w:rPr>
        <w:t xml:space="preserve"> ~ </w:t>
      </w:r>
      <w:r>
        <w:rPr>
          <w:rFonts w:hint="eastAsia" w:ascii="Times New Roman" w:hAnsi="Times New Roman" w:cs="Times New Roman"/>
          <w:kern w:val="2"/>
          <w:sz w:val="21"/>
          <w:szCs w:val="21"/>
          <w:highlight w:val="none"/>
          <w:lang w:val="en-US" w:eastAsia="zh-CN" w:bidi="ar-SA"/>
        </w:rPr>
        <w:t>10000</w:t>
      </w:r>
      <w:r>
        <w:rPr>
          <w:rFonts w:hint="default" w:ascii="Times New Roman" w:hAnsi="Times New Roman" w:eastAsia="宋体" w:cs="Times New Roman"/>
          <w:kern w:val="2"/>
          <w:sz w:val="21"/>
          <w:szCs w:val="21"/>
          <w:highlight w:val="none"/>
          <w:lang w:val="en-US" w:eastAsia="zh-CN" w:bidi="ar-SA"/>
        </w:rPr>
        <w:t>株</w:t>
      </w:r>
      <w:r>
        <w:rPr>
          <w:rFonts w:hint="eastAsia" w:ascii="Times New Roman" w:hAnsi="Times New Roman" w:cs="Times New Roman"/>
          <w:kern w:val="2"/>
          <w:sz w:val="21"/>
          <w:szCs w:val="21"/>
          <w:highlight w:val="none"/>
          <w:lang w:val="en-US" w:eastAsia="zh-CN" w:bidi="ar-SA"/>
        </w:rPr>
        <w:t>。</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6</w:t>
      </w:r>
      <w:r>
        <w:rPr>
          <w:rFonts w:hint="eastAsia" w:ascii="黑体" w:hAnsi="黑体" w:eastAsia="黑体"/>
          <w:color w:val="000000" w:themeColor="text1"/>
          <w:lang w:val="en-US" w:eastAsia="zh-CN"/>
          <w14:textFill>
            <w14:solidFill>
              <w14:schemeClr w14:val="tx1"/>
            </w14:solidFill>
          </w14:textFill>
        </w:rPr>
        <w:t>.2 水分管理</w:t>
      </w:r>
    </w:p>
    <w:p>
      <w:pPr>
        <w:pStyle w:val="233"/>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beforeAutospacing="0" w:line="360" w:lineRule="auto"/>
        <w:ind w:left="0" w:leftChars="0" w:firstLine="420" w:firstLineChars="200"/>
        <w:textAlignment w:val="auto"/>
        <w:rPr>
          <w:rFonts w:hint="eastAsia" w:ascii="Times New Roman"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黑芝麻</w:t>
      </w:r>
      <w:r>
        <w:rPr>
          <w:rFonts w:hint="eastAsia" w:ascii="Times New Roman" w:cs="Times New Roman"/>
          <w:kern w:val="2"/>
          <w:sz w:val="21"/>
          <w:szCs w:val="21"/>
          <w:lang w:val="en-US" w:eastAsia="zh-CN" w:bidi="ar-SA"/>
        </w:rPr>
        <w:t>耐旱忌渍，若遇阴雨天气，要及时清沟排水。开花结</w:t>
      </w:r>
      <w:r>
        <w:rPr>
          <w:rFonts w:hint="default" w:ascii="Times New Roman" w:hAnsi="Times New Roman" w:eastAsia="宋体" w:cs="Times New Roman"/>
          <w:kern w:val="2"/>
          <w:sz w:val="21"/>
          <w:szCs w:val="21"/>
          <w:lang w:val="en-US" w:eastAsia="zh-CN" w:bidi="ar-SA"/>
        </w:rPr>
        <w:t>蒴</w:t>
      </w:r>
      <w:r>
        <w:rPr>
          <w:rFonts w:hint="eastAsia" w:ascii="Times New Roman" w:cs="Times New Roman"/>
          <w:kern w:val="2"/>
          <w:sz w:val="21"/>
          <w:szCs w:val="21"/>
          <w:lang w:val="en-US" w:eastAsia="zh-CN" w:bidi="ar-SA"/>
        </w:rPr>
        <w:t>果期，若遇较长时间无有效降雨时，可适量浇水2 ~ 3次。</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6</w:t>
      </w:r>
      <w:r>
        <w:rPr>
          <w:rFonts w:hint="eastAsia" w:ascii="黑体" w:hAnsi="黑体" w:eastAsia="黑体"/>
          <w:color w:val="000000" w:themeColor="text1"/>
          <w:lang w:val="en-US" w:eastAsia="zh-CN"/>
          <w14:textFill>
            <w14:solidFill>
              <w14:schemeClr w14:val="tx1"/>
            </w14:solidFill>
          </w14:textFill>
        </w:rPr>
        <w:t>.3 施肥管理</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幼苗期植株长势较弱的，</w:t>
      </w:r>
      <w:r>
        <w:rPr>
          <w:rFonts w:hint="eastAsia" w:ascii="Times New Roman" w:hAnsi="Times New Roman" w:cs="Times New Roman"/>
          <w:kern w:val="2"/>
          <w:sz w:val="21"/>
          <w:szCs w:val="21"/>
          <w:lang w:val="en-US" w:eastAsia="zh-CN" w:bidi="ar-SA"/>
        </w:rPr>
        <w:t>在中耕前</w:t>
      </w:r>
      <w:r>
        <w:rPr>
          <w:rFonts w:hint="eastAsia" w:ascii="Times New Roman" w:hAnsi="Times New Roman" w:eastAsia="宋体" w:cs="Times New Roman"/>
          <w:kern w:val="2"/>
          <w:sz w:val="21"/>
          <w:szCs w:val="21"/>
          <w:lang w:val="en-US" w:eastAsia="zh-CN" w:bidi="ar-SA"/>
        </w:rPr>
        <w:t>施追肥</w:t>
      </w:r>
      <w:r>
        <w:rPr>
          <w:rFonts w:hint="default" w:ascii="Times New Roman" w:hAnsi="Times New Roman" w:eastAsia="宋体" w:cs="Times New Roman"/>
          <w:kern w:val="2"/>
          <w:sz w:val="21"/>
          <w:szCs w:val="21"/>
          <w:lang w:val="en-US" w:eastAsia="zh-CN" w:bidi="ar-SA"/>
        </w:rPr>
        <w:t>1次，每亩</w:t>
      </w:r>
      <w:r>
        <w:rPr>
          <w:rFonts w:hint="eastAsia" w:ascii="Times New Roman" w:hAnsi="Times New Roman" w:cs="Times New Roman"/>
          <w:kern w:val="2"/>
          <w:sz w:val="21"/>
          <w:szCs w:val="21"/>
          <w:lang w:val="en-US" w:eastAsia="zh-CN" w:bidi="ar-SA"/>
        </w:rPr>
        <w:t>追施</w:t>
      </w:r>
      <w:r>
        <w:rPr>
          <w:rFonts w:hint="default" w:ascii="Times New Roman" w:hAnsi="Times New Roman" w:eastAsia="宋体" w:cs="Times New Roman"/>
          <w:kern w:val="2"/>
          <w:sz w:val="21"/>
          <w:szCs w:val="21"/>
          <w:lang w:val="en-US" w:eastAsia="zh-CN" w:bidi="ar-SA"/>
        </w:rPr>
        <w:t>尿素6</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7</w:t>
      </w:r>
      <w:r>
        <w:rPr>
          <w:rFonts w:hint="eastAsia" w:ascii="Times New Roman" w:hAnsi="Times New Roman" w:cs="Times New Roman"/>
          <w:kern w:val="2"/>
          <w:sz w:val="21"/>
          <w:szCs w:val="21"/>
          <w:lang w:val="en-US" w:eastAsia="zh-CN" w:bidi="ar-SA"/>
        </w:rPr>
        <w:t xml:space="preserve"> kg</w:t>
      </w:r>
      <w:r>
        <w:rPr>
          <w:rFonts w:hint="default" w:ascii="Times New Roman" w:hAnsi="Times New Roman" w:eastAsia="宋体" w:cs="Times New Roman"/>
          <w:kern w:val="2"/>
          <w:sz w:val="21"/>
          <w:szCs w:val="21"/>
          <w:lang w:val="en-US" w:eastAsia="zh-CN" w:bidi="ar-SA"/>
        </w:rPr>
        <w:t>或高氮三元复合肥8</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9</w:t>
      </w:r>
      <w:r>
        <w:rPr>
          <w:rFonts w:hint="eastAsia" w:ascii="Times New Roman" w:hAnsi="Times New Roman" w:cs="Times New Roman"/>
          <w:kern w:val="2"/>
          <w:sz w:val="21"/>
          <w:szCs w:val="21"/>
          <w:lang w:val="en-US" w:eastAsia="zh-CN" w:bidi="ar-SA"/>
        </w:rPr>
        <w:t xml:space="preserve"> kg</w:t>
      </w:r>
      <w:r>
        <w:rPr>
          <w:rFonts w:hint="default" w:ascii="Times New Roman" w:hAnsi="Times New Roman" w:eastAsia="宋体"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现蕾期到</w:t>
      </w:r>
      <w:r>
        <w:rPr>
          <w:rFonts w:hint="default" w:ascii="Times New Roman" w:hAnsi="Times New Roman" w:eastAsia="宋体" w:cs="Times New Roman"/>
          <w:kern w:val="2"/>
          <w:sz w:val="21"/>
          <w:szCs w:val="21"/>
          <w:lang w:val="en-US" w:eastAsia="zh-CN" w:bidi="ar-SA"/>
        </w:rPr>
        <w:t>初花</w:t>
      </w:r>
      <w:r>
        <w:rPr>
          <w:rFonts w:hint="eastAsia" w:ascii="Times New Roman" w:hAnsi="Times New Roman" w:cs="Times New Roman"/>
          <w:kern w:val="2"/>
          <w:sz w:val="21"/>
          <w:szCs w:val="21"/>
          <w:lang w:val="en-US" w:eastAsia="zh-CN" w:bidi="ar-SA"/>
        </w:rPr>
        <w:t>期</w:t>
      </w:r>
      <w:r>
        <w:rPr>
          <w:rFonts w:hint="default" w:ascii="Times New Roman" w:hAnsi="Times New Roman" w:eastAsia="宋体" w:cs="Times New Roman"/>
          <w:kern w:val="2"/>
          <w:sz w:val="21"/>
          <w:szCs w:val="21"/>
          <w:lang w:val="en-US" w:eastAsia="zh-CN" w:bidi="ar-SA"/>
        </w:rPr>
        <w:t>，每亩</w:t>
      </w:r>
      <w:r>
        <w:rPr>
          <w:rFonts w:hint="eastAsia" w:ascii="Times New Roman" w:hAnsi="Times New Roman" w:cs="Times New Roman"/>
          <w:kern w:val="2"/>
          <w:sz w:val="21"/>
          <w:szCs w:val="21"/>
          <w:lang w:val="en-US" w:eastAsia="zh-CN" w:bidi="ar-SA"/>
        </w:rPr>
        <w:t>追施</w:t>
      </w:r>
      <w:r>
        <w:rPr>
          <w:rFonts w:hint="default" w:ascii="Times New Roman" w:hAnsi="Times New Roman" w:eastAsia="宋体" w:cs="Times New Roman"/>
          <w:kern w:val="2"/>
          <w:sz w:val="21"/>
          <w:szCs w:val="21"/>
          <w:lang w:val="en-US" w:eastAsia="zh-CN" w:bidi="ar-SA"/>
        </w:rPr>
        <w:t>尿素</w:t>
      </w:r>
      <w:r>
        <w:rPr>
          <w:rFonts w:hint="eastAsia" w:ascii="Times New Roman" w:hAnsi="Times New Roman" w:cs="Times New Roman"/>
          <w:kern w:val="2"/>
          <w:sz w:val="21"/>
          <w:szCs w:val="21"/>
          <w:lang w:val="en-US" w:eastAsia="zh-CN" w:bidi="ar-SA"/>
        </w:rPr>
        <w:t>4</w:t>
      </w:r>
      <w:r>
        <w:rPr>
          <w:rFonts w:hint="eastAsia" w:ascii="Times New Roman" w:cs="Times New Roman"/>
          <w:kern w:val="2"/>
          <w:sz w:val="21"/>
          <w:szCs w:val="21"/>
          <w:lang w:val="en-US" w:eastAsia="zh-CN" w:bidi="ar-SA"/>
        </w:rPr>
        <w:t xml:space="preserve"> ~ </w:t>
      </w:r>
      <w:r>
        <w:rPr>
          <w:rFonts w:hint="eastAsia" w:ascii="Times New Roman" w:hAnsi="Times New Roman" w:cs="Times New Roman"/>
          <w:kern w:val="2"/>
          <w:sz w:val="21"/>
          <w:szCs w:val="21"/>
          <w:lang w:val="en-US" w:eastAsia="zh-CN" w:bidi="ar-SA"/>
        </w:rPr>
        <w:t>6 kg、过磷酸钙25 kg</w:t>
      </w:r>
      <w:r>
        <w:rPr>
          <w:rFonts w:hint="default" w:ascii="Times New Roman" w:hAnsi="Times New Roman" w:eastAsia="宋体" w:cs="Times New Roman"/>
          <w:kern w:val="2"/>
          <w:sz w:val="21"/>
          <w:szCs w:val="21"/>
          <w:lang w:val="en-US" w:eastAsia="zh-CN" w:bidi="ar-SA"/>
        </w:rPr>
        <w:t>或三元复合肥12</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13</w:t>
      </w:r>
      <w:r>
        <w:rPr>
          <w:rFonts w:hint="eastAsia" w:ascii="Times New Roman" w:hAnsi="Times New Roman" w:cs="Times New Roman"/>
          <w:kern w:val="2"/>
          <w:sz w:val="21"/>
          <w:szCs w:val="21"/>
          <w:lang w:val="en-US" w:eastAsia="zh-CN" w:bidi="ar-SA"/>
        </w:rPr>
        <w:t xml:space="preserve"> kg</w:t>
      </w:r>
      <w:r>
        <w:rPr>
          <w:rFonts w:hint="default" w:ascii="Times New Roman" w:hAnsi="Times New Roman" w:eastAsia="宋体" w:cs="Times New Roman"/>
          <w:kern w:val="2"/>
          <w:sz w:val="21"/>
          <w:szCs w:val="21"/>
          <w:lang w:val="en-US" w:eastAsia="zh-CN" w:bidi="ar-SA"/>
        </w:rPr>
        <w:t>。盛花和结蒴果盛期，每亩</w:t>
      </w:r>
      <w:r>
        <w:rPr>
          <w:rFonts w:hint="eastAsia" w:ascii="Times New Roman" w:hAnsi="Times New Roman" w:cs="Times New Roman"/>
          <w:kern w:val="2"/>
          <w:sz w:val="21"/>
          <w:szCs w:val="21"/>
          <w:lang w:val="en-US" w:eastAsia="zh-CN" w:bidi="ar-SA"/>
        </w:rPr>
        <w:t>追</w:t>
      </w:r>
      <w:r>
        <w:rPr>
          <w:rFonts w:hint="default" w:ascii="Times New Roman" w:hAnsi="Times New Roman" w:eastAsia="宋体" w:cs="Times New Roman"/>
          <w:kern w:val="2"/>
          <w:sz w:val="21"/>
          <w:szCs w:val="21"/>
          <w:lang w:val="en-US" w:eastAsia="zh-CN" w:bidi="ar-SA"/>
        </w:rPr>
        <w:t>施</w:t>
      </w:r>
      <w:r>
        <w:rPr>
          <w:rFonts w:hint="eastAsia" w:ascii="Times New Roman" w:hAnsi="Times New Roman" w:cs="Times New Roman"/>
          <w:kern w:val="2"/>
          <w:sz w:val="21"/>
          <w:szCs w:val="21"/>
          <w:lang w:val="en-US" w:eastAsia="zh-CN" w:bidi="ar-SA"/>
        </w:rPr>
        <w:t>尿素8</w:t>
      </w:r>
      <w:r>
        <w:rPr>
          <w:rFonts w:hint="eastAsia" w:ascii="Times New Roman" w:cs="Times New Roman"/>
          <w:kern w:val="2"/>
          <w:sz w:val="21"/>
          <w:szCs w:val="21"/>
          <w:lang w:val="en-US" w:eastAsia="zh-CN" w:bidi="ar-SA"/>
        </w:rPr>
        <w:t xml:space="preserve"> ~ </w:t>
      </w:r>
      <w:r>
        <w:rPr>
          <w:rFonts w:hint="eastAsia" w:ascii="Times New Roman" w:hAnsi="Times New Roman" w:cs="Times New Roman"/>
          <w:kern w:val="2"/>
          <w:sz w:val="21"/>
          <w:szCs w:val="21"/>
          <w:lang w:val="en-US" w:eastAsia="zh-CN" w:bidi="ar-SA"/>
        </w:rPr>
        <w:t>10 kg</w:t>
      </w:r>
      <w:r>
        <w:rPr>
          <w:rFonts w:hint="default" w:ascii="Times New Roman" w:hAnsi="Times New Roman" w:eastAsia="宋体" w:cs="Times New Roman"/>
          <w:kern w:val="2"/>
          <w:sz w:val="21"/>
          <w:szCs w:val="21"/>
          <w:lang w:val="en-US" w:eastAsia="zh-CN" w:bidi="ar-SA"/>
        </w:rPr>
        <w:t>。植株</w:t>
      </w:r>
      <w:r>
        <w:rPr>
          <w:rFonts w:hint="eastAsia" w:ascii="Times New Roman" w:hAnsi="Times New Roman" w:cs="Times New Roman"/>
          <w:kern w:val="2"/>
          <w:sz w:val="21"/>
          <w:szCs w:val="21"/>
          <w:lang w:val="en-US" w:eastAsia="zh-CN" w:bidi="ar-SA"/>
        </w:rPr>
        <w:t>初花</w:t>
      </w:r>
      <w:r>
        <w:rPr>
          <w:rFonts w:hint="default" w:ascii="Times New Roman" w:hAnsi="Times New Roman" w:eastAsia="宋体" w:cs="Times New Roman"/>
          <w:kern w:val="2"/>
          <w:sz w:val="21"/>
          <w:szCs w:val="21"/>
          <w:lang w:val="en-US" w:eastAsia="zh-CN" w:bidi="ar-SA"/>
        </w:rPr>
        <w:t>和</w:t>
      </w:r>
      <w:r>
        <w:rPr>
          <w:rFonts w:hint="eastAsia" w:ascii="Times New Roman" w:hAnsi="Times New Roman" w:cs="Times New Roman"/>
          <w:kern w:val="2"/>
          <w:sz w:val="21"/>
          <w:szCs w:val="21"/>
          <w:lang w:val="en-US" w:eastAsia="zh-CN" w:bidi="ar-SA"/>
        </w:rPr>
        <w:t>盛花期</w:t>
      </w:r>
      <w:r>
        <w:rPr>
          <w:rFonts w:hint="default" w:ascii="Times New Roman" w:hAnsi="Times New Roman" w:eastAsia="宋体" w:cs="Times New Roman"/>
          <w:kern w:val="2"/>
          <w:sz w:val="21"/>
          <w:szCs w:val="21"/>
          <w:lang w:val="en-US" w:eastAsia="zh-CN" w:bidi="ar-SA"/>
        </w:rPr>
        <w:t>，可</w:t>
      </w:r>
      <w:r>
        <w:rPr>
          <w:rFonts w:hint="eastAsia" w:ascii="Times New Roman" w:hAnsi="Times New Roman" w:cs="Times New Roman"/>
          <w:kern w:val="2"/>
          <w:sz w:val="21"/>
          <w:szCs w:val="21"/>
          <w:lang w:val="en-US" w:eastAsia="zh-CN" w:bidi="ar-SA"/>
        </w:rPr>
        <w:t>叶面</w:t>
      </w:r>
      <w:r>
        <w:rPr>
          <w:rFonts w:hint="default" w:ascii="Times New Roman" w:hAnsi="Times New Roman" w:eastAsia="宋体" w:cs="Times New Roman"/>
          <w:kern w:val="2"/>
          <w:sz w:val="21"/>
          <w:szCs w:val="21"/>
          <w:lang w:val="en-US" w:eastAsia="zh-CN" w:bidi="ar-SA"/>
        </w:rPr>
        <w:t>喷洒2</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3次0.3%磷酸二氢钾加1%</w:t>
      </w:r>
      <w:r>
        <w:rPr>
          <w:rFonts w:hint="eastAsia" w:ascii="Times New Roman" w:hAnsi="Times New Roman" w:cs="Times New Roman"/>
          <w:kern w:val="2"/>
          <w:sz w:val="21"/>
          <w:szCs w:val="21"/>
          <w:lang w:val="en-US" w:eastAsia="zh-CN" w:bidi="ar-SA"/>
        </w:rPr>
        <w:t>硼砂</w:t>
      </w:r>
      <w:r>
        <w:rPr>
          <w:rFonts w:hint="default" w:ascii="Times New Roman" w:hAnsi="Times New Roman" w:eastAsia="宋体" w:cs="Times New Roman"/>
          <w:kern w:val="2"/>
          <w:sz w:val="21"/>
          <w:szCs w:val="21"/>
          <w:lang w:val="en-US" w:eastAsia="zh-CN" w:bidi="ar-SA"/>
        </w:rPr>
        <w:t>混合溶液，每次每亩喷洒</w:t>
      </w:r>
      <w:r>
        <w:rPr>
          <w:rFonts w:hint="eastAsia" w:ascii="Times New Roman" w:hAnsi="Times New Roman" w:cs="Times New Roman"/>
          <w:kern w:val="2"/>
          <w:sz w:val="21"/>
          <w:szCs w:val="21"/>
          <w:lang w:val="en-US" w:eastAsia="zh-CN" w:bidi="ar-SA"/>
        </w:rPr>
        <w:t>30 kg</w:t>
      </w:r>
      <w:r>
        <w:rPr>
          <w:rFonts w:hint="default" w:ascii="Times New Roman" w:hAnsi="Times New Roman" w:eastAsia="宋体" w:cs="Times New Roman"/>
          <w:kern w:val="2"/>
          <w:sz w:val="21"/>
          <w:szCs w:val="21"/>
          <w:lang w:val="en-US" w:eastAsia="zh-CN" w:bidi="ar-SA"/>
        </w:rPr>
        <w:t>，每次间隔</w:t>
      </w:r>
      <w:r>
        <w:rPr>
          <w:rFonts w:hint="eastAsia" w:ascii="Times New Roman" w:hAnsi="Times New Roman" w:cs="Times New Roman"/>
          <w:kern w:val="2"/>
          <w:sz w:val="21"/>
          <w:szCs w:val="21"/>
          <w:lang w:val="en-US" w:eastAsia="zh-CN" w:bidi="ar-SA"/>
        </w:rPr>
        <w:t xml:space="preserve">7 </w:t>
      </w:r>
      <w:r>
        <w:rPr>
          <w:rFonts w:hint="eastAsia" w:ascii="Times New Roman" w:cs="Times New Roman"/>
          <w:kern w:val="2"/>
          <w:sz w:val="21"/>
          <w:szCs w:val="21"/>
          <w:lang w:val="en-US" w:eastAsia="zh-CN" w:bidi="ar-SA"/>
        </w:rPr>
        <w:t>~ 10</w:t>
      </w:r>
      <w:r>
        <w:rPr>
          <w:rFonts w:hint="eastAsia" w:ascii="Times New Roman" w:hAnsi="Times New Roman" w:cs="Times New Roman"/>
          <w:kern w:val="2"/>
          <w:sz w:val="21"/>
          <w:szCs w:val="21"/>
          <w:lang w:val="en-US" w:eastAsia="zh-CN" w:bidi="ar-SA"/>
        </w:rPr>
        <w:t xml:space="preserve"> d</w:t>
      </w:r>
      <w:r>
        <w:rPr>
          <w:rFonts w:hint="default" w:ascii="Times New Roman" w:hAnsi="Times New Roman" w:eastAsia="宋体" w:cs="Times New Roman"/>
          <w:kern w:val="2"/>
          <w:sz w:val="21"/>
          <w:szCs w:val="21"/>
          <w:lang w:val="en-US" w:eastAsia="zh-CN" w:bidi="ar-SA"/>
        </w:rPr>
        <w:t>。</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6</w:t>
      </w:r>
      <w:r>
        <w:rPr>
          <w:rFonts w:hint="eastAsia" w:ascii="黑体" w:hAnsi="黑体" w:eastAsia="黑体"/>
          <w:color w:val="000000" w:themeColor="text1"/>
          <w:lang w:val="en-US" w:eastAsia="zh-CN"/>
          <w14:textFill>
            <w14:solidFill>
              <w14:schemeClr w14:val="tx1"/>
            </w14:solidFill>
          </w14:textFill>
        </w:rPr>
        <w:t>.4 杂草管理</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420" w:firstLineChars="200"/>
        <w:jc w:val="both"/>
        <w:textAlignment w:val="auto"/>
        <w:rPr>
          <w:rFonts w:hint="eastAsia"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在播种后出苗前每亩可用72%的都尔乳油100</w:t>
      </w:r>
      <w:r>
        <w:rPr>
          <w:rFonts w:hint="eastAsia" w:ascii="Times New Roman" w:cs="Times New Roman"/>
          <w:kern w:val="2"/>
          <w:sz w:val="21"/>
          <w:szCs w:val="21"/>
          <w:lang w:val="en-US" w:eastAsia="zh-CN" w:bidi="ar-SA"/>
        </w:rPr>
        <w:t xml:space="preserve"> ~ </w:t>
      </w:r>
      <w:r>
        <w:rPr>
          <w:rFonts w:hint="eastAsia" w:ascii="Times New Roman" w:hAnsi="Times New Roman" w:cs="Times New Roman"/>
          <w:kern w:val="2"/>
          <w:sz w:val="21"/>
          <w:szCs w:val="21"/>
          <w:lang w:val="en-US" w:eastAsia="zh-CN" w:bidi="ar-SA"/>
        </w:rPr>
        <w:t>200 mL兑水50 L，均匀喷施土表。若出现杂草较多，则应及时进行中耕除草，一般苗期需中耕除草3次，坚持“浅-深-浅”原则。分别在幼苗出现第1对真叶时进行第1次中耕除草、出现2</w:t>
      </w:r>
      <w:r>
        <w:rPr>
          <w:rFonts w:hint="eastAsia" w:ascii="Times New Roman" w:cs="Times New Roman"/>
          <w:kern w:val="2"/>
          <w:sz w:val="21"/>
          <w:szCs w:val="21"/>
          <w:lang w:val="en-US" w:eastAsia="zh-CN" w:bidi="ar-SA"/>
        </w:rPr>
        <w:t xml:space="preserve"> ~ </w:t>
      </w:r>
      <w:r>
        <w:rPr>
          <w:rFonts w:hint="eastAsia" w:ascii="Times New Roman" w:hAnsi="Times New Roman" w:cs="Times New Roman"/>
          <w:kern w:val="2"/>
          <w:sz w:val="21"/>
          <w:szCs w:val="21"/>
          <w:lang w:val="en-US" w:eastAsia="zh-CN" w:bidi="ar-SA"/>
        </w:rPr>
        <w:t>3对真叶时结合间苗进行第2次中耕除草、出现4</w:t>
      </w:r>
      <w:r>
        <w:rPr>
          <w:rFonts w:hint="eastAsia" w:ascii="Times New Roman" w:cs="Times New Roman"/>
          <w:kern w:val="2"/>
          <w:sz w:val="21"/>
          <w:szCs w:val="21"/>
          <w:lang w:val="en-US" w:eastAsia="zh-CN" w:bidi="ar-SA"/>
        </w:rPr>
        <w:t xml:space="preserve"> ~ </w:t>
      </w:r>
      <w:r>
        <w:rPr>
          <w:rFonts w:hint="eastAsia" w:ascii="Times New Roman" w:hAnsi="Times New Roman" w:cs="Times New Roman"/>
          <w:kern w:val="2"/>
          <w:sz w:val="21"/>
          <w:szCs w:val="21"/>
          <w:lang w:val="en-US" w:eastAsia="zh-CN" w:bidi="ar-SA"/>
        </w:rPr>
        <w:t>5对真叶定苗后进行第3次中耕，并结合培土。封行后停止中耕。</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default"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6</w:t>
      </w:r>
      <w:r>
        <w:rPr>
          <w:rFonts w:hint="eastAsia" w:ascii="黑体" w:hAnsi="黑体" w:eastAsia="黑体"/>
          <w:color w:val="000000" w:themeColor="text1"/>
          <w:lang w:val="en-US" w:eastAsia="zh-CN"/>
          <w14:textFill>
            <w14:solidFill>
              <w14:schemeClr w14:val="tx1"/>
            </w14:solidFill>
          </w14:textFill>
        </w:rPr>
        <w:t>.5 摘心打顶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在植株长</w:t>
      </w:r>
      <w:r>
        <w:rPr>
          <w:rFonts w:hint="default" w:ascii="Times New Roman" w:hAnsi="Times New Roman" w:eastAsia="宋体" w:cs="Times New Roman"/>
          <w:kern w:val="2"/>
          <w:sz w:val="21"/>
          <w:szCs w:val="21"/>
          <w:lang w:val="en-US" w:eastAsia="zh-CN" w:bidi="ar-SA"/>
        </w:rPr>
        <w:t>有3</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4对真叶时摘心，以促第</w:t>
      </w:r>
      <w:r>
        <w:rPr>
          <w:rFonts w:hint="eastAsia" w:ascii="Times New Roman" w:hAnsi="Times New Roman" w:cs="Times New Roman"/>
          <w:kern w:val="2"/>
          <w:sz w:val="21"/>
          <w:szCs w:val="21"/>
          <w:lang w:val="en-US" w:eastAsia="zh-CN" w:bidi="ar-SA"/>
        </w:rPr>
        <w:t>1</w:t>
      </w:r>
      <w:r>
        <w:rPr>
          <w:rFonts w:hint="default" w:ascii="Times New Roman" w:hAnsi="Times New Roman" w:eastAsia="宋体" w:cs="Times New Roman"/>
          <w:kern w:val="2"/>
          <w:sz w:val="21"/>
          <w:szCs w:val="21"/>
          <w:lang w:val="en-US" w:eastAsia="zh-CN" w:bidi="ar-SA"/>
        </w:rPr>
        <w:t>或第</w:t>
      </w:r>
      <w:r>
        <w:rPr>
          <w:rFonts w:hint="eastAsia" w:ascii="Times New Roman" w:hAnsi="Times New Roman" w:cs="Times New Roman"/>
          <w:kern w:val="2"/>
          <w:sz w:val="21"/>
          <w:szCs w:val="21"/>
          <w:lang w:val="en-US" w:eastAsia="zh-CN" w:bidi="ar-SA"/>
        </w:rPr>
        <w:t>2</w:t>
      </w:r>
      <w:r>
        <w:rPr>
          <w:rFonts w:hint="default" w:ascii="Times New Roman" w:hAnsi="Times New Roman" w:eastAsia="宋体" w:cs="Times New Roman"/>
          <w:kern w:val="2"/>
          <w:sz w:val="21"/>
          <w:szCs w:val="21"/>
          <w:lang w:val="en-US" w:eastAsia="zh-CN" w:bidi="ar-SA"/>
        </w:rPr>
        <w:t>对真叶腋芽萌发成枝茎，形成双枝茎植株。肥水条件较好地块，植株初花后15</w:t>
      </w:r>
      <w:r>
        <w:rPr>
          <w:rFonts w:hint="eastAsia" w:ascii="Times New Roman" w:cs="Times New Roman"/>
          <w:kern w:val="2"/>
          <w:sz w:val="21"/>
          <w:szCs w:val="21"/>
          <w:lang w:val="en-US" w:eastAsia="zh-CN" w:bidi="ar-SA"/>
        </w:rPr>
        <w:t xml:space="preserve"> ~ </w:t>
      </w:r>
      <w:r>
        <w:rPr>
          <w:rFonts w:hint="default" w:ascii="Times New Roman" w:hAnsi="Times New Roman" w:eastAsia="宋体" w:cs="Times New Roman"/>
          <w:kern w:val="2"/>
          <w:sz w:val="21"/>
          <w:szCs w:val="21"/>
          <w:lang w:val="en-US" w:eastAsia="zh-CN" w:bidi="ar-SA"/>
        </w:rPr>
        <w:t>20天，为防植株徒长倒伏，应</w:t>
      </w:r>
      <w:r>
        <w:rPr>
          <w:rFonts w:hint="eastAsia" w:ascii="Times New Roman" w:hAnsi="Times New Roman" w:cs="Times New Roman"/>
          <w:kern w:val="2"/>
          <w:sz w:val="21"/>
          <w:szCs w:val="21"/>
          <w:lang w:val="en-US" w:eastAsia="zh-CN" w:bidi="ar-SA"/>
        </w:rPr>
        <w:t>掐</w:t>
      </w:r>
      <w:r>
        <w:rPr>
          <w:rFonts w:hint="default" w:ascii="Times New Roman" w:hAnsi="Times New Roman" w:eastAsia="宋体" w:cs="Times New Roman"/>
          <w:kern w:val="2"/>
          <w:sz w:val="21"/>
          <w:szCs w:val="21"/>
          <w:lang w:val="en-US" w:eastAsia="zh-CN" w:bidi="ar-SA"/>
        </w:rPr>
        <w:t>除主枝茎和分枝茎的生长点，以促枝茎粗壮。</w:t>
      </w:r>
      <w:r>
        <w:rPr>
          <w:rFonts w:hint="eastAsia" w:ascii="Times New Roman" w:hAnsi="Times New Roman" w:cs="Times New Roman"/>
          <w:kern w:val="2"/>
          <w:sz w:val="21"/>
          <w:szCs w:val="21"/>
          <w:lang w:val="en-US" w:eastAsia="zh-CN" w:bidi="ar-SA"/>
        </w:rPr>
        <w:t>盛花期后进行打顶，摘除植株顶端幼小花蕾3-5 cm的稍部，以提高籽粒饱满度。</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default"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7</w:t>
      </w:r>
      <w:r>
        <w:rPr>
          <w:rFonts w:hint="eastAsia" w:ascii="黑体" w:hAnsi="黑体" w:eastAsia="黑体"/>
          <w:color w:val="000000" w:themeColor="text1"/>
          <w:lang w:val="en-US" w:eastAsia="zh-CN"/>
          <w14:textFill>
            <w14:solidFill>
              <w14:schemeClr w14:val="tx1"/>
            </w14:solidFill>
          </w14:textFill>
        </w:rPr>
        <w:t xml:space="preserve"> 病虫害防治</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7</w:t>
      </w:r>
      <w:r>
        <w:rPr>
          <w:rFonts w:hint="eastAsia" w:ascii="黑体" w:hAnsi="黑体" w:eastAsia="黑体"/>
          <w:color w:val="000000" w:themeColor="text1"/>
          <w14:textFill>
            <w14:solidFill>
              <w14:schemeClr w14:val="tx1"/>
            </w14:solidFill>
          </w14:textFill>
        </w:rPr>
        <w:t>.1 防治原则</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应贯彻以</w:t>
      </w:r>
      <w:r>
        <w:rPr>
          <w:rFonts w:hint="eastAsia" w:ascii="Times New Roman" w:hAnsi="Times New Roman" w:cs="Times New Roman"/>
          <w:szCs w:val="21"/>
          <w:lang w:eastAsia="zh-CN"/>
        </w:rPr>
        <w:t>“</w:t>
      </w:r>
      <w:r>
        <w:rPr>
          <w:rFonts w:ascii="Times New Roman" w:hAnsi="Times New Roman" w:cs="Times New Roman"/>
          <w:szCs w:val="21"/>
        </w:rPr>
        <w:t>预防为主，综合防治</w:t>
      </w:r>
      <w:r>
        <w:rPr>
          <w:rFonts w:hint="eastAsia" w:ascii="Times New Roman" w:hAnsi="Times New Roman" w:cs="Times New Roman"/>
          <w:szCs w:val="21"/>
          <w:lang w:eastAsia="zh-CN"/>
        </w:rPr>
        <w:t>”</w:t>
      </w:r>
      <w:r>
        <w:rPr>
          <w:rFonts w:ascii="Times New Roman" w:hAnsi="Times New Roman" w:cs="Times New Roman"/>
          <w:szCs w:val="21"/>
        </w:rPr>
        <w:t>的方针，采取生物技术与化学技术防治相结合的综合管理措施，选用符合国家规定，防治效果好的农药进行化学防治，农药使用准则按照GB/T8321（所有部分）的规定执行。</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7</w:t>
      </w:r>
      <w:r>
        <w:rPr>
          <w:rFonts w:hint="eastAsia" w:ascii="黑体" w:hAnsi="黑体" w:eastAsia="黑体"/>
          <w:color w:val="000000" w:themeColor="text1"/>
          <w:lang w:val="en-US" w:eastAsia="zh-CN"/>
          <w14:textFill>
            <w14:solidFill>
              <w14:schemeClr w14:val="tx1"/>
            </w14:solidFill>
          </w14:textFill>
        </w:rPr>
        <w:t>.2 病虫害防治</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default"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7</w:t>
      </w:r>
      <w:r>
        <w:rPr>
          <w:rFonts w:hint="eastAsia" w:ascii="黑体" w:hAnsi="黑体" w:eastAsia="黑体"/>
          <w:color w:val="000000" w:themeColor="text1"/>
          <w:lang w:val="en-US" w:eastAsia="zh-CN"/>
          <w14:textFill>
            <w14:solidFill>
              <w14:schemeClr w14:val="tx1"/>
            </w14:solidFill>
          </w14:textFill>
        </w:rPr>
        <w:t>.2.1主要病害防治</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主要病害包括</w:t>
      </w:r>
      <w:r>
        <w:rPr>
          <w:rFonts w:ascii="Times New Roman" w:hAnsi="Times New Roman" w:cs="Times New Roman"/>
          <w:szCs w:val="21"/>
          <w:lang w:val="en-US" w:eastAsia="zh-CN"/>
        </w:rPr>
        <w:t>叶枯病、黑斑病、疫病和茎点枯病</w:t>
      </w:r>
      <w:r>
        <w:rPr>
          <w:rFonts w:hint="eastAsia" w:ascii="Times New Roman" w:hAnsi="Times New Roman" w:cs="Times New Roman"/>
          <w:szCs w:val="21"/>
          <w:lang w:val="en-US" w:eastAsia="zh-CN"/>
        </w:rPr>
        <w:t>。</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选用优质高产抗病强品种，与0.2%的50%多菌灵可湿性粉剂进行拌种。合理倒茬和密植，排涝防渍，科学浇水施肥确保植株健壮。</w:t>
      </w:r>
    </w:p>
    <w:p>
      <w:pPr>
        <w:spacing w:line="360" w:lineRule="auto"/>
        <w:ind w:firstLine="420" w:firstLineChars="200"/>
        <w:rPr>
          <w:rFonts w:ascii="Times New Roman" w:hAnsi="Times New Roman" w:cs="Times New Roman"/>
          <w:szCs w:val="21"/>
        </w:rPr>
      </w:pPr>
      <w:r>
        <w:rPr>
          <w:rFonts w:hint="default" w:ascii="Times New Roman" w:hAnsi="Times New Roman" w:cs="Times New Roman"/>
          <w:szCs w:val="21"/>
          <w:lang w:val="en-US" w:eastAsia="zh-CN"/>
        </w:rPr>
        <w:t>发病初期</w:t>
      </w:r>
      <w:r>
        <w:rPr>
          <w:rFonts w:hint="eastAsia" w:ascii="Times New Roman" w:hAnsi="Times New Roman" w:cs="Times New Roman"/>
          <w:szCs w:val="21"/>
          <w:lang w:val="en-US" w:eastAsia="zh-CN"/>
        </w:rPr>
        <w:t>喷施</w:t>
      </w:r>
      <w:r>
        <w:rPr>
          <w:rFonts w:hint="default" w:ascii="Times New Roman" w:hAnsi="Times New Roman" w:cs="Times New Roman"/>
          <w:szCs w:val="21"/>
          <w:lang w:val="en-US" w:eastAsia="zh-CN"/>
        </w:rPr>
        <w:t>70%甲基硫菌灵可湿性粉剂600</w:t>
      </w:r>
      <w:r>
        <w:rPr>
          <w:rFonts w:hint="eastAsia" w:ascii="Times New Roman" w:cs="Times New Roman"/>
          <w:kern w:val="2"/>
          <w:sz w:val="21"/>
          <w:szCs w:val="21"/>
          <w:lang w:val="en-US" w:eastAsia="zh-CN" w:bidi="ar-SA"/>
        </w:rPr>
        <w:t xml:space="preserve"> ~ </w:t>
      </w:r>
      <w:r>
        <w:rPr>
          <w:rFonts w:hint="default" w:ascii="Times New Roman" w:hAnsi="Times New Roman" w:cs="Times New Roman"/>
          <w:szCs w:val="21"/>
          <w:lang w:val="en-US" w:eastAsia="zh-CN"/>
        </w:rPr>
        <w:t>700倍液，或75%百菌清可湿性粉剂600倍液，或70%代森锰锌可湿性粉剂800倍液，每次每亩喷洒60</w:t>
      </w:r>
      <w:r>
        <w:rPr>
          <w:rFonts w:hint="eastAsia" w:ascii="Times New Roman" w:hAnsi="Times New Roman" w:cs="Times New Roman"/>
          <w:szCs w:val="21"/>
          <w:lang w:val="en-US" w:eastAsia="zh-CN"/>
        </w:rPr>
        <w:t xml:space="preserve"> kg</w:t>
      </w:r>
      <w:r>
        <w:rPr>
          <w:rFonts w:hint="default" w:ascii="Times New Roman" w:hAnsi="Times New Roman" w:cs="Times New Roman"/>
          <w:szCs w:val="21"/>
          <w:lang w:val="en-US" w:eastAsia="zh-CN"/>
        </w:rPr>
        <w:t>，每次间隔</w:t>
      </w:r>
      <w:r>
        <w:rPr>
          <w:rFonts w:hint="eastAsia" w:ascii="Times New Roman" w:hAnsi="Times New Roman" w:cs="Times New Roman"/>
          <w:szCs w:val="21"/>
          <w:lang w:val="en-US" w:eastAsia="zh-CN"/>
        </w:rPr>
        <w:t>7</w:t>
      </w:r>
      <w:r>
        <w:rPr>
          <w:rFonts w:hint="eastAsia" w:ascii="Times New Roman" w:cs="Times New Roman"/>
          <w:kern w:val="2"/>
          <w:sz w:val="21"/>
          <w:szCs w:val="21"/>
          <w:lang w:val="en-US" w:eastAsia="zh-CN" w:bidi="ar-SA"/>
        </w:rPr>
        <w:t xml:space="preserve"> ~ </w:t>
      </w:r>
      <w:r>
        <w:rPr>
          <w:rFonts w:hint="default" w:ascii="Times New Roman" w:hAnsi="Times New Roman" w:cs="Times New Roman"/>
          <w:szCs w:val="21"/>
          <w:lang w:val="en-US" w:eastAsia="zh-CN"/>
        </w:rPr>
        <w:t>10</w:t>
      </w:r>
      <w:r>
        <w:rPr>
          <w:rFonts w:hint="eastAsia" w:ascii="Times New Roman" w:hAnsi="Times New Roman" w:cs="Times New Roman"/>
          <w:szCs w:val="21"/>
          <w:lang w:val="en-US" w:eastAsia="zh-CN"/>
        </w:rPr>
        <w:t xml:space="preserve"> d，连喷2</w:t>
      </w:r>
      <w:r>
        <w:rPr>
          <w:rFonts w:hint="eastAsia" w:ascii="Times New Roman" w:cs="Times New Roman"/>
          <w:kern w:val="2"/>
          <w:sz w:val="21"/>
          <w:szCs w:val="21"/>
          <w:lang w:val="en-US" w:eastAsia="zh-CN" w:bidi="ar-SA"/>
        </w:rPr>
        <w:t xml:space="preserve"> ~ 3</w:t>
      </w:r>
      <w:r>
        <w:rPr>
          <w:rFonts w:hint="eastAsia" w:ascii="Times New Roman" w:hAnsi="Times New Roman" w:cs="Times New Roman"/>
          <w:szCs w:val="21"/>
          <w:lang w:val="en-US" w:eastAsia="zh-CN"/>
        </w:rPr>
        <w:t>次</w:t>
      </w:r>
      <w:r>
        <w:rPr>
          <w:rFonts w:hint="default" w:ascii="Times New Roman" w:hAnsi="Times New Roman" w:cs="Times New Roman"/>
          <w:szCs w:val="21"/>
          <w:lang w:val="en-US" w:eastAsia="zh-CN"/>
        </w:rPr>
        <w:t>。</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default"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7</w:t>
      </w:r>
      <w:r>
        <w:rPr>
          <w:rFonts w:hint="eastAsia" w:ascii="黑体" w:hAnsi="黑体" w:eastAsia="黑体"/>
          <w:color w:val="000000" w:themeColor="text1"/>
          <w:lang w:val="en-US" w:eastAsia="zh-CN"/>
          <w14:textFill>
            <w14:solidFill>
              <w14:schemeClr w14:val="tx1"/>
            </w14:solidFill>
          </w14:textFill>
        </w:rPr>
        <w:t>.2.2主要虫害防治</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主要虫害包括地老虎、蚜虫、芝麻天蛾、芝麻螟娥。</w:t>
      </w:r>
    </w:p>
    <w:p>
      <w:pPr>
        <w:spacing w:line="36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可人工将各种虫的卵块从田中清除并集中烧毁。</w:t>
      </w:r>
    </w:p>
    <w:p>
      <w:pPr>
        <w:spacing w:line="36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在各种成虫盛发期间，利用其趋光性，可采用黑光灯或者高压汞灯诱杀。</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可在3龄前幼虫期喷施90%晶体敌百虫800 ~ 1 000倍液喷雾，或用</w:t>
      </w:r>
      <w:r>
        <w:rPr>
          <w:rFonts w:hint="default" w:ascii="Times New Roman" w:hAnsi="Times New Roman" w:cs="Times New Roman"/>
          <w:szCs w:val="21"/>
          <w:lang w:val="en-US" w:eastAsia="zh-CN"/>
        </w:rPr>
        <w:t>1.8%阿维菌素乳油1 500倍液</w:t>
      </w:r>
      <w:r>
        <w:rPr>
          <w:rFonts w:hint="eastAsia" w:ascii="Times New Roman" w:hAnsi="Times New Roman" w:cs="Times New Roman"/>
          <w:szCs w:val="21"/>
          <w:lang w:val="en-US" w:eastAsia="zh-CN"/>
        </w:rPr>
        <w:t>，或2.5%溴氰菊酯1 000倍液防治地老虎和芝麻天蛾、芝麻螟娥，</w:t>
      </w:r>
      <w:r>
        <w:rPr>
          <w:rFonts w:hint="default" w:ascii="Times New Roman" w:hAnsi="Times New Roman" w:cs="Times New Roman"/>
          <w:szCs w:val="21"/>
          <w:lang w:val="en-US" w:eastAsia="zh-CN"/>
        </w:rPr>
        <w:t>每次每亩喷洒60</w:t>
      </w:r>
      <w:r>
        <w:rPr>
          <w:rFonts w:hint="eastAsia" w:ascii="Times New Roman" w:hAnsi="Times New Roman" w:cs="Times New Roman"/>
          <w:szCs w:val="21"/>
          <w:lang w:val="en-US" w:eastAsia="zh-CN"/>
        </w:rPr>
        <w:t xml:space="preserve"> kg</w:t>
      </w:r>
      <w:r>
        <w:rPr>
          <w:rFonts w:hint="default" w:ascii="Times New Roman" w:hAnsi="Times New Roman" w:cs="Times New Roman"/>
          <w:szCs w:val="21"/>
          <w:lang w:val="en-US" w:eastAsia="zh-CN"/>
        </w:rPr>
        <w:t>，每次间隔6</w:t>
      </w:r>
      <w:r>
        <w:rPr>
          <w:rFonts w:hint="eastAsia" w:ascii="Times New Roman" w:cs="Times New Roman"/>
          <w:kern w:val="2"/>
          <w:sz w:val="21"/>
          <w:szCs w:val="21"/>
          <w:lang w:val="en-US" w:eastAsia="zh-CN" w:bidi="ar-SA"/>
        </w:rPr>
        <w:t xml:space="preserve"> ~ </w:t>
      </w:r>
      <w:r>
        <w:rPr>
          <w:rFonts w:hint="default" w:ascii="Times New Roman" w:hAnsi="Times New Roman" w:cs="Times New Roman"/>
          <w:szCs w:val="21"/>
          <w:lang w:val="en-US" w:eastAsia="zh-CN"/>
        </w:rPr>
        <w:t>7</w:t>
      </w:r>
      <w:r>
        <w:rPr>
          <w:rFonts w:hint="eastAsia" w:ascii="Times New Roman" w:hAnsi="Times New Roman" w:cs="Times New Roman"/>
          <w:szCs w:val="21"/>
          <w:lang w:val="en-US" w:eastAsia="zh-CN"/>
        </w:rPr>
        <w:t xml:space="preserve"> d，连喷2</w:t>
      </w:r>
      <w:r>
        <w:rPr>
          <w:rFonts w:hint="eastAsia" w:ascii="Times New Roman" w:cs="Times New Roman"/>
          <w:kern w:val="2"/>
          <w:sz w:val="21"/>
          <w:szCs w:val="21"/>
          <w:lang w:val="en-US" w:eastAsia="zh-CN" w:bidi="ar-SA"/>
        </w:rPr>
        <w:t xml:space="preserve"> ~ 3</w:t>
      </w:r>
      <w:r>
        <w:rPr>
          <w:rFonts w:hint="eastAsia" w:ascii="Times New Roman" w:hAnsi="Times New Roman" w:cs="Times New Roman"/>
          <w:szCs w:val="21"/>
          <w:lang w:val="en-US" w:eastAsia="zh-CN"/>
        </w:rPr>
        <w:t>次。在幼虫期可喷施</w:t>
      </w:r>
      <w:r>
        <w:rPr>
          <w:rFonts w:hint="default" w:ascii="Times New Roman" w:hAnsi="Times New Roman" w:cs="Times New Roman"/>
          <w:szCs w:val="21"/>
          <w:lang w:val="en-US" w:eastAsia="zh-CN"/>
        </w:rPr>
        <w:t>20%氰戊菊酯乳油2000</w:t>
      </w:r>
      <w:r>
        <w:rPr>
          <w:rFonts w:hint="eastAsia" w:ascii="Times New Roman" w:cs="Times New Roman"/>
          <w:kern w:val="2"/>
          <w:sz w:val="21"/>
          <w:szCs w:val="21"/>
          <w:lang w:val="en-US" w:eastAsia="zh-CN" w:bidi="ar-SA"/>
        </w:rPr>
        <w:t xml:space="preserve"> ~ </w:t>
      </w:r>
      <w:r>
        <w:rPr>
          <w:rFonts w:hint="default" w:ascii="Times New Roman" w:hAnsi="Times New Roman" w:cs="Times New Roman"/>
          <w:szCs w:val="21"/>
          <w:lang w:val="en-US" w:eastAsia="zh-CN"/>
        </w:rPr>
        <w:t>3000倍液，或25%吡蚜酮可湿性粉剂2000倍液</w:t>
      </w:r>
      <w:r>
        <w:rPr>
          <w:rFonts w:hint="eastAsia" w:ascii="Times New Roman" w:hAnsi="Times New Roman" w:cs="Times New Roman"/>
          <w:szCs w:val="21"/>
          <w:lang w:val="en-US" w:eastAsia="zh-CN"/>
        </w:rPr>
        <w:t>防治蚜虫，</w:t>
      </w:r>
      <w:r>
        <w:rPr>
          <w:rFonts w:hint="default" w:ascii="Times New Roman" w:hAnsi="Times New Roman" w:cs="Times New Roman"/>
          <w:szCs w:val="21"/>
          <w:lang w:val="en-US" w:eastAsia="zh-CN"/>
        </w:rPr>
        <w:t>每次每亩喷洒60</w:t>
      </w:r>
      <w:r>
        <w:rPr>
          <w:rFonts w:hint="eastAsia" w:ascii="Times New Roman" w:hAnsi="Times New Roman" w:cs="Times New Roman"/>
          <w:szCs w:val="21"/>
          <w:lang w:val="en-US" w:eastAsia="zh-CN"/>
        </w:rPr>
        <w:t xml:space="preserve"> kg</w:t>
      </w:r>
      <w:r>
        <w:rPr>
          <w:rFonts w:hint="default" w:ascii="Times New Roman" w:hAnsi="Times New Roman" w:cs="Times New Roman"/>
          <w:szCs w:val="21"/>
          <w:lang w:val="en-US" w:eastAsia="zh-CN"/>
        </w:rPr>
        <w:t>，每次间隔6</w:t>
      </w:r>
      <w:r>
        <w:rPr>
          <w:rFonts w:hint="eastAsia" w:ascii="Times New Roman" w:cs="Times New Roman"/>
          <w:kern w:val="2"/>
          <w:sz w:val="21"/>
          <w:szCs w:val="21"/>
          <w:lang w:val="en-US" w:eastAsia="zh-CN" w:bidi="ar-SA"/>
        </w:rPr>
        <w:t xml:space="preserve"> ~ </w:t>
      </w:r>
      <w:r>
        <w:rPr>
          <w:rFonts w:hint="default" w:ascii="Times New Roman" w:hAnsi="Times New Roman" w:cs="Times New Roman"/>
          <w:szCs w:val="21"/>
          <w:lang w:val="en-US" w:eastAsia="zh-CN"/>
        </w:rPr>
        <w:t>7</w:t>
      </w:r>
      <w:r>
        <w:rPr>
          <w:rFonts w:hint="eastAsia" w:ascii="Times New Roman" w:hAnsi="Times New Roman" w:cs="Times New Roman"/>
          <w:szCs w:val="21"/>
          <w:lang w:val="en-US" w:eastAsia="zh-CN"/>
        </w:rPr>
        <w:t xml:space="preserve"> d，连喷2</w:t>
      </w:r>
      <w:r>
        <w:rPr>
          <w:rFonts w:hint="eastAsia" w:ascii="Times New Roman" w:cs="Times New Roman"/>
          <w:kern w:val="2"/>
          <w:sz w:val="21"/>
          <w:szCs w:val="21"/>
          <w:lang w:val="en-US" w:eastAsia="zh-CN" w:bidi="ar-SA"/>
        </w:rPr>
        <w:t xml:space="preserve"> ~ 3</w:t>
      </w:r>
      <w:r>
        <w:rPr>
          <w:rFonts w:hint="eastAsia" w:ascii="Times New Roman" w:hAnsi="Times New Roman" w:cs="Times New Roman"/>
          <w:szCs w:val="21"/>
          <w:lang w:val="en-US" w:eastAsia="zh-CN"/>
        </w:rPr>
        <w:t>次。</w:t>
      </w:r>
    </w:p>
    <w:p>
      <w:pPr>
        <w:pStyle w:val="234"/>
        <w:keepNext w:val="0"/>
        <w:keepLines w:val="0"/>
        <w:pageBreakBefore w:val="0"/>
        <w:numPr>
          <w:ilvl w:val="0"/>
          <w:numId w:val="0"/>
        </w:numPr>
        <w:wordWrap/>
        <w:topLinePunct w:val="0"/>
        <w:bidi w:val="0"/>
        <w:spacing w:before="0" w:beforeLines="0" w:beforeAutospacing="0" w:after="0" w:afterLines="0" w:line="360" w:lineRule="auto"/>
        <w:ind w:left="0" w:leftChars="0"/>
        <w:textAlignment w:val="auto"/>
        <w:rPr>
          <w:rFonts w:hint="eastAsia" w:ascii="黑体" w:hAnsi="黑体" w:eastAsia="黑体"/>
          <w:color w:val="000000" w:themeColor="text1"/>
          <w:lang w:val="en-US" w:eastAsia="zh-CN"/>
          <w14:textFill>
            <w14:solidFill>
              <w14:schemeClr w14:val="tx1"/>
            </w14:solidFill>
          </w14:textFill>
        </w:rPr>
      </w:pPr>
      <w:r>
        <w:rPr>
          <w:rFonts w:hint="eastAsia" w:hAnsi="黑体"/>
          <w:color w:val="000000" w:themeColor="text1"/>
          <w:lang w:val="en-US" w:eastAsia="zh-CN"/>
          <w14:textFill>
            <w14:solidFill>
              <w14:schemeClr w14:val="tx1"/>
            </w14:solidFill>
          </w14:textFill>
        </w:rPr>
        <w:t>8</w:t>
      </w:r>
      <w:r>
        <w:rPr>
          <w:rFonts w:hint="eastAsia" w:ascii="黑体" w:hAnsi="黑体" w:eastAsia="黑体"/>
          <w:color w:val="000000" w:themeColor="text1"/>
          <w:lang w:val="en-US" w:eastAsia="zh-CN"/>
          <w14:textFill>
            <w14:solidFill>
              <w14:schemeClr w14:val="tx1"/>
            </w14:solidFill>
          </w14:textFill>
        </w:rPr>
        <w:t xml:space="preserve"> 采收</w:t>
      </w:r>
    </w:p>
    <w:p>
      <w:pPr>
        <w:pStyle w:val="233"/>
        <w:spacing w:line="360" w:lineRule="auto"/>
        <w:rPr>
          <w:rFonts w:hint="eastAsia" w:ascii="Times New Roman" w:hAnsi="Times New Roman" w:eastAsia="楷体_GB2312"/>
          <w:b/>
          <w:kern w:val="24"/>
          <w:sz w:val="21"/>
          <w:szCs w:val="21"/>
        </w:rPr>
      </w:pPr>
      <w:r>
        <w:rPr>
          <w:rFonts w:hint="eastAsia" w:ascii="Times New Roman" w:cs="Times New Roman"/>
          <w:kern w:val="2"/>
          <w:sz w:val="21"/>
          <w:szCs w:val="21"/>
          <w:lang w:val="en-US" w:eastAsia="zh-CN" w:bidi="ar-SA"/>
        </w:rPr>
        <w:t>当黑芝麻基部叶子枯黄脱落，上部叶片呈青黄色，顶部蒴果转成黄褐色，中下部蒴果内的籽粒呈现乌黑色泽时，为适宜的收获期，</w:t>
      </w:r>
      <w:r>
        <w:rPr>
          <w:rFonts w:hint="eastAsia" w:ascii="Times New Roman" w:hAnsi="Times New Roman" w:eastAsia="宋体" w:cs="Times New Roman"/>
          <w:kern w:val="2"/>
          <w:sz w:val="21"/>
          <w:szCs w:val="21"/>
          <w:lang w:val="en-US" w:eastAsia="zh-CN" w:bidi="ar-SA"/>
        </w:rPr>
        <w:t>一般在终花</w:t>
      </w:r>
      <w:r>
        <w:rPr>
          <w:rFonts w:hint="eastAsia" w:ascii="Times New Roman" w:cs="Times New Roman"/>
          <w:kern w:val="2"/>
          <w:sz w:val="21"/>
          <w:szCs w:val="21"/>
          <w:lang w:val="en-US" w:eastAsia="zh-CN" w:bidi="ar-SA"/>
        </w:rPr>
        <w:t>期</w:t>
      </w:r>
      <w:r>
        <w:rPr>
          <w:rFonts w:hint="eastAsia" w:ascii="Times New Roman" w:hAnsi="Times New Roman" w:eastAsia="宋体" w:cs="Times New Roman"/>
          <w:kern w:val="2"/>
          <w:sz w:val="21"/>
          <w:szCs w:val="21"/>
          <w:lang w:val="en-US" w:eastAsia="zh-CN" w:bidi="ar-SA"/>
        </w:rPr>
        <w:t>后15</w:t>
      </w:r>
      <w:r>
        <w:rPr>
          <w:rFonts w:hint="eastAsia" w:ascii="Times New Roman" w:cs="Times New Roman"/>
          <w:kern w:val="2"/>
          <w:sz w:val="21"/>
          <w:szCs w:val="21"/>
          <w:lang w:val="en-US" w:eastAsia="zh-CN" w:bidi="ar-SA"/>
        </w:rPr>
        <w:t xml:space="preserve"> ~ </w:t>
      </w:r>
      <w:r>
        <w:rPr>
          <w:rFonts w:hint="eastAsia" w:ascii="Times New Roman" w:hAnsi="Times New Roman" w:eastAsia="宋体" w:cs="Times New Roman"/>
          <w:kern w:val="2"/>
          <w:sz w:val="21"/>
          <w:szCs w:val="21"/>
          <w:lang w:val="en-US" w:eastAsia="zh-CN" w:bidi="ar-SA"/>
        </w:rPr>
        <w:t>20</w:t>
      </w:r>
      <w:r>
        <w:rPr>
          <w:rFonts w:hint="eastAsia" w:ascii="Times New Roman" w:cs="Times New Roman"/>
          <w:kern w:val="2"/>
          <w:sz w:val="21"/>
          <w:szCs w:val="21"/>
          <w:lang w:val="en-US" w:eastAsia="zh-CN" w:bidi="ar-SA"/>
        </w:rPr>
        <w:t xml:space="preserve"> d进行</w:t>
      </w:r>
      <w:r>
        <w:rPr>
          <w:rFonts w:hint="eastAsia" w:ascii="Times New Roman" w:hAnsi="Times New Roman" w:eastAsia="宋体" w:cs="Times New Roman"/>
          <w:kern w:val="2"/>
          <w:sz w:val="21"/>
          <w:szCs w:val="21"/>
          <w:lang w:val="en-US" w:eastAsia="zh-CN" w:bidi="ar-SA"/>
        </w:rPr>
        <w:t>收割。</w:t>
      </w:r>
      <w:r>
        <w:rPr>
          <w:rFonts w:hint="eastAsia" w:ascii="Times New Roman" w:cs="Times New Roman"/>
          <w:kern w:val="2"/>
          <w:sz w:val="21"/>
          <w:szCs w:val="21"/>
          <w:lang w:val="en-US" w:eastAsia="zh-CN" w:bidi="ar-SA"/>
        </w:rPr>
        <w:t>收割时采用镰刀进行地上部收割，每20 ~ 30株</w:t>
      </w:r>
      <w:r>
        <w:rPr>
          <w:rFonts w:hint="eastAsia" w:ascii="Times New Roman" w:hAnsi="Times New Roman" w:eastAsia="宋体" w:cs="Times New Roman"/>
          <w:kern w:val="2"/>
          <w:sz w:val="21"/>
          <w:szCs w:val="21"/>
          <w:lang w:val="en-US" w:eastAsia="zh-CN" w:bidi="ar-SA"/>
        </w:rPr>
        <w:t>扎成1小把，将适量小把</w:t>
      </w:r>
      <w:r>
        <w:rPr>
          <w:rFonts w:hint="eastAsia" w:ascii="Times New Roman" w:cs="Times New Roman"/>
          <w:kern w:val="2"/>
          <w:sz w:val="21"/>
          <w:szCs w:val="21"/>
          <w:lang w:val="en-US" w:eastAsia="zh-CN" w:bidi="ar-SA"/>
        </w:rPr>
        <w:t>竖放互相依靠</w:t>
      </w:r>
      <w:r>
        <w:rPr>
          <w:rFonts w:hint="eastAsia" w:ascii="Times New Roman" w:hAnsi="Times New Roman" w:eastAsia="宋体" w:cs="Times New Roman"/>
          <w:kern w:val="2"/>
          <w:sz w:val="21"/>
          <w:szCs w:val="21"/>
          <w:lang w:val="en-US" w:eastAsia="zh-CN" w:bidi="ar-SA"/>
        </w:rPr>
        <w:t>架成堆，后熟并</w:t>
      </w:r>
      <w:r>
        <w:rPr>
          <w:rFonts w:hint="eastAsia" w:ascii="Times New Roman" w:cs="Times New Roman"/>
          <w:kern w:val="2"/>
          <w:sz w:val="21"/>
          <w:szCs w:val="21"/>
          <w:lang w:val="en-US" w:eastAsia="zh-CN" w:bidi="ar-SA"/>
        </w:rPr>
        <w:t>晾</w:t>
      </w:r>
      <w:r>
        <w:rPr>
          <w:rFonts w:hint="eastAsia" w:ascii="Times New Roman" w:hAnsi="Times New Roman" w:eastAsia="宋体" w:cs="Times New Roman"/>
          <w:kern w:val="2"/>
          <w:sz w:val="21"/>
          <w:szCs w:val="21"/>
          <w:lang w:val="en-US" w:eastAsia="zh-CN" w:bidi="ar-SA"/>
        </w:rPr>
        <w:t>晒3</w:t>
      </w:r>
      <w:r>
        <w:rPr>
          <w:rFonts w:hint="eastAsia" w:ascii="Times New Roman" w:cs="Times New Roman"/>
          <w:kern w:val="2"/>
          <w:sz w:val="21"/>
          <w:szCs w:val="21"/>
          <w:lang w:val="en-US" w:eastAsia="zh-CN" w:bidi="ar-SA"/>
        </w:rPr>
        <w:t xml:space="preserve"> ~ </w:t>
      </w:r>
      <w:r>
        <w:rPr>
          <w:rFonts w:hint="eastAsia" w:ascii="Times New Roman" w:hAnsi="Times New Roman" w:eastAsia="宋体" w:cs="Times New Roman"/>
          <w:kern w:val="2"/>
          <w:sz w:val="21"/>
          <w:szCs w:val="21"/>
          <w:lang w:val="en-US" w:eastAsia="zh-CN" w:bidi="ar-SA"/>
        </w:rPr>
        <w:t>5天后进行第一次打收，以后每隔1</w:t>
      </w:r>
      <w:r>
        <w:rPr>
          <w:rFonts w:hint="eastAsia" w:ascii="Times New Roman" w:cs="Times New Roman"/>
          <w:kern w:val="2"/>
          <w:sz w:val="21"/>
          <w:szCs w:val="21"/>
          <w:lang w:val="en-US" w:eastAsia="zh-CN" w:bidi="ar-SA"/>
        </w:rPr>
        <w:t xml:space="preserve"> ~ </w:t>
      </w:r>
      <w:r>
        <w:rPr>
          <w:rFonts w:hint="eastAsia" w:ascii="Times New Roman" w:hAnsi="Times New Roman" w:eastAsia="宋体" w:cs="Times New Roman"/>
          <w:kern w:val="2"/>
          <w:sz w:val="21"/>
          <w:szCs w:val="21"/>
          <w:lang w:val="en-US" w:eastAsia="zh-CN" w:bidi="ar-SA"/>
        </w:rPr>
        <w:t>2天打收1次。打收的芝麻除去草屑和蒴果壳等，晒干贮存或出售。</w:t>
      </w:r>
      <w:bookmarkStart w:id="57" w:name="_Toc24887"/>
      <w:bookmarkStart w:id="58" w:name="_Toc23540"/>
      <w:bookmarkStart w:id="59" w:name="_Toc24164"/>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p>
      <w:pPr>
        <w:numPr>
          <w:ilvl w:val="0"/>
          <w:numId w:val="32"/>
        </w:numPr>
        <w:spacing w:line="336" w:lineRule="auto"/>
        <w:jc w:val="center"/>
        <w:textAlignment w:val="baseline"/>
        <w:outlineLvl w:val="0"/>
        <w:rPr>
          <w:rFonts w:hint="eastAsia" w:ascii="Times New Roman" w:hAnsi="Times New Roman" w:eastAsia="楷体_GB2312"/>
          <w:b/>
          <w:kern w:val="24"/>
          <w:sz w:val="21"/>
          <w:szCs w:val="21"/>
        </w:rPr>
      </w:pPr>
    </w:p>
    <w:bookmarkEnd w:id="57"/>
    <w:bookmarkEnd w:id="58"/>
    <w:bookmarkEnd w:id="59"/>
    <w:p>
      <w:pPr>
        <w:pStyle w:val="233"/>
        <w:tabs>
          <w:tab w:val="center" w:pos="4201"/>
          <w:tab w:val="right" w:leader="dot" w:pos="9298"/>
        </w:tabs>
        <w:rPr>
          <w:rFonts w:hint="eastAsia"/>
          <w:sz w:val="21"/>
          <w:szCs w:val="21"/>
        </w:rPr>
      </w:pPr>
    </w:p>
    <w:p>
      <w:pPr>
        <w:pStyle w:val="233"/>
        <w:tabs>
          <w:tab w:val="center" w:pos="4201"/>
          <w:tab w:val="right" w:leader="dot" w:pos="9298"/>
        </w:tabs>
        <w:rPr>
          <w:rFonts w:hint="eastAsia"/>
          <w:sz w:val="21"/>
          <w:szCs w:val="21"/>
        </w:rPr>
      </w:pPr>
    </w:p>
    <w:p>
      <w:pPr>
        <w:pStyle w:val="233"/>
        <w:tabs>
          <w:tab w:val="center" w:pos="4201"/>
          <w:tab w:val="right" w:leader="dot" w:pos="9298"/>
        </w:tabs>
        <w:ind w:left="0" w:leftChars="0" w:firstLine="0" w:firstLineChars="0"/>
        <w:rPr>
          <w:rFonts w:hint="eastAsia"/>
          <w:sz w:val="21"/>
          <w:szCs w:val="21"/>
        </w:rPr>
      </w:pPr>
    </w:p>
    <w:p>
      <w:pPr>
        <w:pStyle w:val="45"/>
        <w:ind w:firstLine="0" w:firstLineChars="0"/>
        <w:jc w:val="center"/>
        <w:rPr>
          <w:rFonts w:hint="eastAsia"/>
        </w:rPr>
      </w:pPr>
    </w:p>
    <w:sectPr>
      <w:pgSz w:w="11906" w:h="16838"/>
      <w:pgMar w:top="1871" w:right="1134" w:bottom="1134" w:left="1134" w:header="1418" w:footer="1134" w:gutter="284"/>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PAGE   \* MERGEFORMAT</w:instrText>
    </w:r>
    <w:r>
      <w:fldChar w:fldCharType="separate"/>
    </w:r>
    <w: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fldChar w:fldCharType="begin"/>
    </w:r>
    <w:r>
      <w:instrText xml:space="preserve"> STYLEREF  标准文件_文件编号  \* MERGEFORMAT </w:instrText>
    </w:r>
    <w:r>
      <w:fldChar w:fldCharType="separate"/>
    </w:r>
    <w:r>
      <w:t>DB 4415/T      —2023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DB 4415/T      —2023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C62A6"/>
    <w:multiLevelType w:val="multilevel"/>
    <w:tmpl w:val="D50C62A6"/>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837933"/>
    <w:multiLevelType w:val="multilevel"/>
    <w:tmpl w:val="02837933"/>
    <w:lvl w:ilvl="0" w:tentative="0">
      <w:start w:val="1"/>
      <w:numFmt w:val="decimal"/>
      <w:pStyle w:val="5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41"/>
      <w:suff w:val="nothing"/>
      <w:lvlText w:val="%1%2.%3　"/>
      <w:lvlJc w:val="left"/>
      <w:pPr>
        <w:ind w:left="0" w:firstLine="0"/>
      </w:pPr>
    </w:lvl>
    <w:lvl w:ilvl="3" w:tentative="0">
      <w:start w:val="1"/>
      <w:numFmt w:val="decimal"/>
      <w:pStyle w:val="102"/>
      <w:suff w:val="nothing"/>
      <w:lvlText w:val="%1%2.%3.%4　"/>
      <w:lvlJc w:val="left"/>
      <w:pPr>
        <w:ind w:left="0" w:firstLine="0"/>
      </w:pPr>
    </w:lvl>
    <w:lvl w:ilvl="4" w:tentative="0">
      <w:start w:val="1"/>
      <w:numFmt w:val="decimal"/>
      <w:pStyle w:val="135"/>
      <w:suff w:val="nothing"/>
      <w:lvlText w:val="%1%2.%3.%4.%5　"/>
      <w:lvlJc w:val="left"/>
      <w:pPr>
        <w:ind w:left="0" w:firstLine="0"/>
      </w:pPr>
    </w:lvl>
    <w:lvl w:ilvl="5" w:tentative="0">
      <w:start w:val="1"/>
      <w:numFmt w:val="decimal"/>
      <w:pStyle w:val="137"/>
      <w:suff w:val="nothing"/>
      <w:lvlText w:val="%1%2.%3.%4.%5.%6　"/>
      <w:lvlJc w:val="left"/>
      <w:pPr>
        <w:ind w:left="0" w:firstLine="0"/>
      </w:pPr>
    </w:lvl>
    <w:lvl w:ilvl="6" w:tentative="0">
      <w:start w:val="1"/>
      <w:numFmt w:val="decimal"/>
      <w:pStyle w:val="14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6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76"/>
      <w:lvlText w:val="%1"/>
      <w:lvlJc w:val="left"/>
      <w:pPr>
        <w:ind w:left="425" w:hanging="425"/>
      </w:pPr>
      <w:rPr>
        <w:rFonts w:hint="eastAsia"/>
      </w:rPr>
    </w:lvl>
    <w:lvl w:ilvl="1" w:tentative="0">
      <w:start w:val="1"/>
      <w:numFmt w:val="decimal"/>
      <w:pStyle w:val="179"/>
      <w:suff w:val="nothing"/>
      <w:lvlText w:val="%10.%2 "/>
      <w:lvlJc w:val="left"/>
      <w:pPr>
        <w:ind w:left="0" w:firstLine="0"/>
      </w:pPr>
      <w:rPr>
        <w:rFonts w:hint="eastAsia" w:ascii="黑体" w:hAnsi="等线" w:eastAsia="黑体"/>
        <w:b w:val="0"/>
        <w:i w:val="0"/>
        <w:sz w:val="21"/>
      </w:rPr>
    </w:lvl>
    <w:lvl w:ilvl="2" w:tentative="0">
      <w:start w:val="1"/>
      <w:numFmt w:val="decimal"/>
      <w:pStyle w:val="180"/>
      <w:suff w:val="nothing"/>
      <w:lvlText w:val="%10.%2.%3 "/>
      <w:lvlJc w:val="left"/>
      <w:pPr>
        <w:ind w:left="0" w:firstLine="0"/>
      </w:pPr>
      <w:rPr>
        <w:rFonts w:hint="eastAsia" w:ascii="黑体" w:hAnsi="等线" w:eastAsia="黑体"/>
        <w:b w:val="0"/>
        <w:i w:val="0"/>
        <w:sz w:val="21"/>
      </w:rPr>
    </w:lvl>
    <w:lvl w:ilvl="3" w:tentative="0">
      <w:start w:val="1"/>
      <w:numFmt w:val="decimal"/>
      <w:pStyle w:val="181"/>
      <w:suff w:val="nothing"/>
      <w:lvlText w:val="%10.%2.%3.%4 "/>
      <w:lvlJc w:val="left"/>
      <w:pPr>
        <w:ind w:left="0" w:firstLine="0"/>
      </w:pPr>
      <w:rPr>
        <w:rFonts w:hint="eastAsia" w:ascii="黑体" w:hAnsi="等线" w:eastAsia="黑体"/>
        <w:b w:val="0"/>
        <w:i w:val="0"/>
        <w:sz w:val="21"/>
      </w:rPr>
    </w:lvl>
    <w:lvl w:ilvl="4" w:tentative="0">
      <w:start w:val="1"/>
      <w:numFmt w:val="decimal"/>
      <w:pStyle w:val="182"/>
      <w:suff w:val="nothing"/>
      <w:lvlText w:val="%10.%2.%3.%4.%5 "/>
      <w:lvlJc w:val="left"/>
      <w:pPr>
        <w:ind w:left="0" w:firstLine="0"/>
      </w:pPr>
      <w:rPr>
        <w:rFonts w:hint="eastAsia" w:ascii="黑体" w:hAnsi="等线" w:eastAsia="黑体"/>
        <w:b w:val="0"/>
        <w:i w:val="0"/>
        <w:sz w:val="21"/>
      </w:rPr>
    </w:lvl>
    <w:lvl w:ilvl="5" w:tentative="0">
      <w:start w:val="1"/>
      <w:numFmt w:val="decimal"/>
      <w:pStyle w:val="183"/>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6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55"/>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5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9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73"/>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7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1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67"/>
      <w:lvlText w:val=""/>
      <w:lvlJc w:val="left"/>
      <w:pPr>
        <w:ind w:left="851" w:hanging="431"/>
      </w:pPr>
      <w:rPr>
        <w:rFonts w:hint="default" w:ascii="Symbol" w:hAnsi="Symbol"/>
        <w:sz w:val="21"/>
      </w:rPr>
    </w:lvl>
    <w:lvl w:ilvl="2" w:tentative="0">
      <w:start w:val="1"/>
      <w:numFmt w:val="bullet"/>
      <w:pStyle w:val="15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86"/>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56"/>
      <w:lvlText w:val="%1)"/>
      <w:lvlJc w:val="left"/>
      <w:pPr>
        <w:tabs>
          <w:tab w:val="left" w:pos="851"/>
        </w:tabs>
        <w:ind w:left="851" w:hanging="426"/>
      </w:pPr>
      <w:rPr>
        <w:rFonts w:hint="eastAsia" w:ascii="宋体" w:hAnsi="Times New Roman" w:eastAsia="宋体"/>
        <w:sz w:val="21"/>
      </w:rPr>
    </w:lvl>
    <w:lvl w:ilvl="1" w:tentative="0">
      <w:start w:val="1"/>
      <w:numFmt w:val="decimal"/>
      <w:pStyle w:val="93"/>
      <w:lvlText w:val="%2)"/>
      <w:lvlJc w:val="left"/>
      <w:pPr>
        <w:tabs>
          <w:tab w:val="left" w:pos="1276"/>
        </w:tabs>
        <w:ind w:left="1276" w:hanging="425"/>
      </w:pPr>
      <w:rPr>
        <w:rFonts w:hint="eastAsia" w:ascii="宋体" w:hAnsi="Times New Roman" w:eastAsia="宋体"/>
        <w:sz w:val="21"/>
      </w:rPr>
    </w:lvl>
    <w:lvl w:ilvl="2" w:tentative="0">
      <w:start w:val="1"/>
      <w:numFmt w:val="decimal"/>
      <w:pStyle w:val="10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77"/>
      <w:lvlText w:val="%1"/>
      <w:lvlJc w:val="left"/>
      <w:pPr>
        <w:ind w:left="420" w:hanging="420"/>
      </w:pPr>
      <w:rPr>
        <w:rFonts w:hint="eastAsia"/>
      </w:rPr>
    </w:lvl>
    <w:lvl w:ilvl="1" w:tentative="0">
      <w:start w:val="1"/>
      <w:numFmt w:val="decimal"/>
      <w:pStyle w:val="71"/>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6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0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80"/>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9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78"/>
      <w:suff w:val="space"/>
      <w:lvlText w:val="%1"/>
      <w:lvlJc w:val="left"/>
      <w:pPr>
        <w:ind w:left="425" w:hanging="425"/>
      </w:pPr>
      <w:rPr>
        <w:rFonts w:hint="eastAsia"/>
      </w:rPr>
    </w:lvl>
    <w:lvl w:ilvl="1" w:tentative="0">
      <w:start w:val="1"/>
      <w:numFmt w:val="decimal"/>
      <w:pStyle w:val="65"/>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9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5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9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69"/>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64"/>
      <w:suff w:val="nothing"/>
      <w:lvlText w:val="附录%1"/>
      <w:lvlJc w:val="left"/>
      <w:pPr>
        <w:ind w:left="0" w:firstLine="0"/>
      </w:pPr>
      <w:rPr>
        <w:rFonts w:hint="eastAsia"/>
        <w:spacing w:val="100"/>
      </w:rPr>
    </w:lvl>
    <w:lvl w:ilvl="1" w:tentative="0">
      <w:start w:val="1"/>
      <w:numFmt w:val="decimal"/>
      <w:pStyle w:val="66"/>
      <w:suff w:val="nothing"/>
      <w:lvlText w:val="%1.%2　"/>
      <w:lvlJc w:val="left"/>
      <w:pPr>
        <w:ind w:left="0" w:firstLine="0"/>
      </w:pPr>
      <w:rPr>
        <w:rFonts w:hint="eastAsia" w:ascii="黑体" w:eastAsia="黑体"/>
        <w:b w:val="0"/>
        <w:i w:val="0"/>
        <w:sz w:val="21"/>
      </w:rPr>
    </w:lvl>
    <w:lvl w:ilvl="2" w:tentative="0">
      <w:start w:val="1"/>
      <w:numFmt w:val="decimal"/>
      <w:pStyle w:val="67"/>
      <w:suff w:val="nothing"/>
      <w:lvlText w:val="%1.%2.%3　"/>
      <w:lvlJc w:val="left"/>
      <w:pPr>
        <w:ind w:left="0" w:firstLine="0"/>
      </w:pPr>
      <w:rPr>
        <w:rFonts w:hint="eastAsia" w:ascii="黑体" w:eastAsia="黑体"/>
        <w:b w:val="0"/>
        <w:i w:val="0"/>
        <w:sz w:val="21"/>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70"/>
      <w:suff w:val="nothing"/>
      <w:lvlText w:val="%1.%2.%3.%4.%5　"/>
      <w:lvlJc w:val="left"/>
      <w:pPr>
        <w:ind w:left="0" w:firstLine="0"/>
      </w:pPr>
      <w:rPr>
        <w:rFonts w:hint="eastAsia" w:ascii="黑体" w:eastAsia="黑体"/>
        <w:b w:val="0"/>
        <w:i w:val="0"/>
        <w:sz w:val="21"/>
      </w:rPr>
    </w:lvl>
    <w:lvl w:ilvl="5" w:tentative="0">
      <w:start w:val="1"/>
      <w:numFmt w:val="decimal"/>
      <w:pStyle w:val="72"/>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6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8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5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238"/>
      <w:suff w:val="nothing"/>
      <w:lvlText w:val="%1"/>
      <w:lvlJc w:val="left"/>
      <w:pPr>
        <w:ind w:left="0" w:firstLine="0"/>
      </w:pPr>
      <w:rPr>
        <w:rFonts w:hint="eastAsia"/>
      </w:rPr>
    </w:lvl>
    <w:lvl w:ilvl="1" w:tentative="0">
      <w:start w:val="1"/>
      <w:numFmt w:val="decimal"/>
      <w:pStyle w:val="88"/>
      <w:suff w:val="nothing"/>
      <w:lvlText w:val="%1%2　"/>
      <w:lvlJc w:val="left"/>
      <w:pPr>
        <w:ind w:left="0" w:firstLine="0"/>
      </w:pPr>
      <w:rPr>
        <w:rFonts w:hint="eastAsia" w:ascii="黑体" w:eastAsia="黑体"/>
        <w:b w:val="0"/>
        <w:i w:val="0"/>
        <w:sz w:val="21"/>
      </w:rPr>
    </w:lvl>
    <w:lvl w:ilvl="2" w:tentative="0">
      <w:start w:val="1"/>
      <w:numFmt w:val="decimal"/>
      <w:pStyle w:val="8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4"/>
      <w:suff w:val="nothing"/>
      <w:lvlText w:val="%1%2.%3.%4　"/>
      <w:lvlJc w:val="left"/>
      <w:pPr>
        <w:ind w:left="0" w:firstLine="0"/>
      </w:pPr>
      <w:rPr>
        <w:rFonts w:hint="eastAsia" w:ascii="黑体" w:eastAsia="黑体"/>
        <w:b w:val="0"/>
        <w:i w:val="0"/>
        <w:sz w:val="21"/>
      </w:rPr>
    </w:lvl>
    <w:lvl w:ilvl="4" w:tentative="0">
      <w:start w:val="1"/>
      <w:numFmt w:val="decimal"/>
      <w:pStyle w:val="81"/>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pStyle w:val="8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6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9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2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dit="forms" w:enforcement="1" w:cryptProviderType="rsaAES" w:cryptAlgorithmClass="hash" w:cryptAlgorithmType="typeAny" w:cryptAlgorithmSid="14" w:cryptSpinCount="100000" w:hash="vjNlaAm9gwLRm7eUlRPzAG5olk9FskT/3qp2BFnc38hHAVnyneS/chES1CXDdyjm9tJPkHjLL6/2jU1+8cVbzg==" w:salt="wOlhXDaNHSog3RUPA7NIgA=="/>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hYTYwZTY1ZGQxODkzZDFhNzRjMGEwNGE3NDNhZTYifQ=="/>
  </w:docVars>
  <w:rsids>
    <w:rsidRoot w:val="003133C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5E8"/>
    <w:rsid w:val="00060C2E"/>
    <w:rsid w:val="00061033"/>
    <w:rsid w:val="000619E9"/>
    <w:rsid w:val="000622D4"/>
    <w:rsid w:val="0006357D"/>
    <w:rsid w:val="00066268"/>
    <w:rsid w:val="00067F1E"/>
    <w:rsid w:val="00071CC0"/>
    <w:rsid w:val="00073C8C"/>
    <w:rsid w:val="0007469D"/>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625"/>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A80"/>
    <w:rsid w:val="00153C7E"/>
    <w:rsid w:val="001563B3"/>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030"/>
    <w:rsid w:val="001852C9"/>
    <w:rsid w:val="00190087"/>
    <w:rsid w:val="001913C4"/>
    <w:rsid w:val="0019348F"/>
    <w:rsid w:val="00193A07"/>
    <w:rsid w:val="00194C95"/>
    <w:rsid w:val="00195C34"/>
    <w:rsid w:val="00196EF5"/>
    <w:rsid w:val="001A1A53"/>
    <w:rsid w:val="001A1E60"/>
    <w:rsid w:val="001A234A"/>
    <w:rsid w:val="001A43AD"/>
    <w:rsid w:val="001A4CF3"/>
    <w:rsid w:val="001A6C7E"/>
    <w:rsid w:val="001B06E8"/>
    <w:rsid w:val="001B71D0"/>
    <w:rsid w:val="001B71EE"/>
    <w:rsid w:val="001C04A8"/>
    <w:rsid w:val="001C2C03"/>
    <w:rsid w:val="001C42F7"/>
    <w:rsid w:val="001C49E5"/>
    <w:rsid w:val="001C680C"/>
    <w:rsid w:val="001C7FEA"/>
    <w:rsid w:val="001D0390"/>
    <w:rsid w:val="001D0499"/>
    <w:rsid w:val="001D0BBE"/>
    <w:rsid w:val="001D0ED4"/>
    <w:rsid w:val="001D212F"/>
    <w:rsid w:val="001D29D7"/>
    <w:rsid w:val="001D2DE7"/>
    <w:rsid w:val="001D411C"/>
    <w:rsid w:val="001D5463"/>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1147"/>
    <w:rsid w:val="002142EA"/>
    <w:rsid w:val="0021507B"/>
    <w:rsid w:val="002204BB"/>
    <w:rsid w:val="0022154E"/>
    <w:rsid w:val="00221B79"/>
    <w:rsid w:val="00221C6B"/>
    <w:rsid w:val="00224135"/>
    <w:rsid w:val="00224468"/>
    <w:rsid w:val="002253A1"/>
    <w:rsid w:val="00225CF8"/>
    <w:rsid w:val="0022794E"/>
    <w:rsid w:val="00233D64"/>
    <w:rsid w:val="0023482A"/>
    <w:rsid w:val="002359CB"/>
    <w:rsid w:val="00242192"/>
    <w:rsid w:val="00243540"/>
    <w:rsid w:val="0024497B"/>
    <w:rsid w:val="0024515B"/>
    <w:rsid w:val="00246021"/>
    <w:rsid w:val="0024666E"/>
    <w:rsid w:val="00247F52"/>
    <w:rsid w:val="00250B25"/>
    <w:rsid w:val="00250BBE"/>
    <w:rsid w:val="002514EC"/>
    <w:rsid w:val="002515C2"/>
    <w:rsid w:val="0025194F"/>
    <w:rsid w:val="00260980"/>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E9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149"/>
    <w:rsid w:val="002C3F07"/>
    <w:rsid w:val="002C5278"/>
    <w:rsid w:val="002C7EBB"/>
    <w:rsid w:val="002D06C1"/>
    <w:rsid w:val="002D14F2"/>
    <w:rsid w:val="002D42B5"/>
    <w:rsid w:val="002D4F1A"/>
    <w:rsid w:val="002D6EC6"/>
    <w:rsid w:val="002D79AC"/>
    <w:rsid w:val="002E039D"/>
    <w:rsid w:val="002E28C8"/>
    <w:rsid w:val="002E4D5A"/>
    <w:rsid w:val="002E6326"/>
    <w:rsid w:val="002F30E0"/>
    <w:rsid w:val="002F35E4"/>
    <w:rsid w:val="002F3730"/>
    <w:rsid w:val="002F38E1"/>
    <w:rsid w:val="002F7AF6"/>
    <w:rsid w:val="00300E63"/>
    <w:rsid w:val="00302F5F"/>
    <w:rsid w:val="00304213"/>
    <w:rsid w:val="0030441D"/>
    <w:rsid w:val="00306063"/>
    <w:rsid w:val="003133CA"/>
    <w:rsid w:val="00313B85"/>
    <w:rsid w:val="00317988"/>
    <w:rsid w:val="003221B4"/>
    <w:rsid w:val="0032258D"/>
    <w:rsid w:val="00322E62"/>
    <w:rsid w:val="00324D13"/>
    <w:rsid w:val="00324EDD"/>
    <w:rsid w:val="003331E4"/>
    <w:rsid w:val="00333DB8"/>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554"/>
    <w:rsid w:val="003B5BF0"/>
    <w:rsid w:val="003B60BF"/>
    <w:rsid w:val="003B6BE3"/>
    <w:rsid w:val="003C010C"/>
    <w:rsid w:val="003C0A6C"/>
    <w:rsid w:val="003C14F8"/>
    <w:rsid w:val="003C5A43"/>
    <w:rsid w:val="003D0519"/>
    <w:rsid w:val="003D0FF6"/>
    <w:rsid w:val="003D262C"/>
    <w:rsid w:val="003D6BB8"/>
    <w:rsid w:val="003D6D61"/>
    <w:rsid w:val="003E091D"/>
    <w:rsid w:val="003E1C53"/>
    <w:rsid w:val="003E25B6"/>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114B"/>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952"/>
    <w:rsid w:val="004E6E2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0FB"/>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4E"/>
    <w:rsid w:val="0056487B"/>
    <w:rsid w:val="00564FB9"/>
    <w:rsid w:val="00573D9E"/>
    <w:rsid w:val="00576363"/>
    <w:rsid w:val="005801E3"/>
    <w:rsid w:val="00581802"/>
    <w:rsid w:val="005836A8"/>
    <w:rsid w:val="0058409C"/>
    <w:rsid w:val="00584262"/>
    <w:rsid w:val="00586630"/>
    <w:rsid w:val="00587ADD"/>
    <w:rsid w:val="00590535"/>
    <w:rsid w:val="00590EDE"/>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5FE"/>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BE9"/>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6D6"/>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006"/>
    <w:rsid w:val="006D04EA"/>
    <w:rsid w:val="006D16C4"/>
    <w:rsid w:val="006D3E96"/>
    <w:rsid w:val="006D4515"/>
    <w:rsid w:val="006D4BB1"/>
    <w:rsid w:val="006D6593"/>
    <w:rsid w:val="006E521E"/>
    <w:rsid w:val="006F03A8"/>
    <w:rsid w:val="006F0FEB"/>
    <w:rsid w:val="006F2ACA"/>
    <w:rsid w:val="006F2ADC"/>
    <w:rsid w:val="006F2BFE"/>
    <w:rsid w:val="006F31E9"/>
    <w:rsid w:val="006F45F1"/>
    <w:rsid w:val="006F6284"/>
    <w:rsid w:val="007002C5"/>
    <w:rsid w:val="00704387"/>
    <w:rsid w:val="00707669"/>
    <w:rsid w:val="00711CBA"/>
    <w:rsid w:val="00711FB5"/>
    <w:rsid w:val="00712A01"/>
    <w:rsid w:val="007149F2"/>
    <w:rsid w:val="00714F58"/>
    <w:rsid w:val="00722FBF"/>
    <w:rsid w:val="00722FC2"/>
    <w:rsid w:val="00724E1B"/>
    <w:rsid w:val="00725949"/>
    <w:rsid w:val="0072700F"/>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0CC"/>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5BE"/>
    <w:rsid w:val="007959E8"/>
    <w:rsid w:val="00795E9C"/>
    <w:rsid w:val="007A0521"/>
    <w:rsid w:val="007A2E12"/>
    <w:rsid w:val="007A3475"/>
    <w:rsid w:val="007A41C8"/>
    <w:rsid w:val="007A4893"/>
    <w:rsid w:val="007A54CE"/>
    <w:rsid w:val="007A6A72"/>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1998"/>
    <w:rsid w:val="007D2508"/>
    <w:rsid w:val="007D346A"/>
    <w:rsid w:val="007D6518"/>
    <w:rsid w:val="007D76BD"/>
    <w:rsid w:val="007E0BF1"/>
    <w:rsid w:val="007F0ED8"/>
    <w:rsid w:val="007F0F63"/>
    <w:rsid w:val="007F59E7"/>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526"/>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9FC"/>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0BD4"/>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3B05"/>
    <w:rsid w:val="009E4A58"/>
    <w:rsid w:val="009E5A2D"/>
    <w:rsid w:val="009E5AB2"/>
    <w:rsid w:val="009E6219"/>
    <w:rsid w:val="009F03B3"/>
    <w:rsid w:val="009F461E"/>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899"/>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41D3"/>
    <w:rsid w:val="00B65149"/>
    <w:rsid w:val="00B66567"/>
    <w:rsid w:val="00B668D8"/>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D69"/>
    <w:rsid w:val="00BB5F8F"/>
    <w:rsid w:val="00BB657A"/>
    <w:rsid w:val="00BC1A4E"/>
    <w:rsid w:val="00BC5DC7"/>
    <w:rsid w:val="00BC6009"/>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4DCB"/>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5A17"/>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50E"/>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1C73"/>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987"/>
    <w:rsid w:val="00D926D0"/>
    <w:rsid w:val="00D93030"/>
    <w:rsid w:val="00D950E1"/>
    <w:rsid w:val="00D952A6"/>
    <w:rsid w:val="00D97E55"/>
    <w:rsid w:val="00D97F99"/>
    <w:rsid w:val="00DA1E08"/>
    <w:rsid w:val="00DA24F8"/>
    <w:rsid w:val="00DA28E8"/>
    <w:rsid w:val="00DA290C"/>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5ED9"/>
    <w:rsid w:val="00DD6BCC"/>
    <w:rsid w:val="00DE0A4B"/>
    <w:rsid w:val="00DE2410"/>
    <w:rsid w:val="00DE2939"/>
    <w:rsid w:val="00DE6E81"/>
    <w:rsid w:val="00DE703F"/>
    <w:rsid w:val="00DE7595"/>
    <w:rsid w:val="00DF1961"/>
    <w:rsid w:val="00DF44DE"/>
    <w:rsid w:val="00E01138"/>
    <w:rsid w:val="00E029D1"/>
    <w:rsid w:val="00E02DFB"/>
    <w:rsid w:val="00E030F9"/>
    <w:rsid w:val="00E0311A"/>
    <w:rsid w:val="00E03138"/>
    <w:rsid w:val="00E032FB"/>
    <w:rsid w:val="00E06182"/>
    <w:rsid w:val="00E06404"/>
    <w:rsid w:val="00E11A85"/>
    <w:rsid w:val="00E12495"/>
    <w:rsid w:val="00E15CCD"/>
    <w:rsid w:val="00E15F21"/>
    <w:rsid w:val="00E202EF"/>
    <w:rsid w:val="00E210B5"/>
    <w:rsid w:val="00E23D99"/>
    <w:rsid w:val="00E2552F"/>
    <w:rsid w:val="00E3074A"/>
    <w:rsid w:val="00E3137A"/>
    <w:rsid w:val="00E32CCF"/>
    <w:rsid w:val="00E34A98"/>
    <w:rsid w:val="00E35D1E"/>
    <w:rsid w:val="00E364F9"/>
    <w:rsid w:val="00E365FA"/>
    <w:rsid w:val="00E36789"/>
    <w:rsid w:val="00E44A83"/>
    <w:rsid w:val="00E502C1"/>
    <w:rsid w:val="00E502DD"/>
    <w:rsid w:val="00E50D3A"/>
    <w:rsid w:val="00E51387"/>
    <w:rsid w:val="00E51E68"/>
    <w:rsid w:val="00E5206B"/>
    <w:rsid w:val="00E52EFD"/>
    <w:rsid w:val="00E5408A"/>
    <w:rsid w:val="00E56800"/>
    <w:rsid w:val="00E60C63"/>
    <w:rsid w:val="00E6264A"/>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468"/>
    <w:rsid w:val="00E969D5"/>
    <w:rsid w:val="00EA58D1"/>
    <w:rsid w:val="00EA61BC"/>
    <w:rsid w:val="00EA681A"/>
    <w:rsid w:val="00EA735B"/>
    <w:rsid w:val="00EB1E69"/>
    <w:rsid w:val="00EB2086"/>
    <w:rsid w:val="00EB379B"/>
    <w:rsid w:val="00EB5EDF"/>
    <w:rsid w:val="00EB60FE"/>
    <w:rsid w:val="00EB74DB"/>
    <w:rsid w:val="00EB785D"/>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5FD9"/>
    <w:rsid w:val="00F25976"/>
    <w:rsid w:val="00F25BB6"/>
    <w:rsid w:val="00F26B7E"/>
    <w:rsid w:val="00F27A3B"/>
    <w:rsid w:val="00F33817"/>
    <w:rsid w:val="00F420D5"/>
    <w:rsid w:val="00F451EA"/>
    <w:rsid w:val="00F45447"/>
    <w:rsid w:val="00F456C6"/>
    <w:rsid w:val="00F4577B"/>
    <w:rsid w:val="00F46496"/>
    <w:rsid w:val="00F474D0"/>
    <w:rsid w:val="00F50179"/>
    <w:rsid w:val="00F501D1"/>
    <w:rsid w:val="00F515EE"/>
    <w:rsid w:val="00F51ACD"/>
    <w:rsid w:val="00F56511"/>
    <w:rsid w:val="00F6194E"/>
    <w:rsid w:val="00F623AC"/>
    <w:rsid w:val="00F6412A"/>
    <w:rsid w:val="00F65893"/>
    <w:rsid w:val="00F66A4A"/>
    <w:rsid w:val="00F71E22"/>
    <w:rsid w:val="00F72142"/>
    <w:rsid w:val="00F72AE7"/>
    <w:rsid w:val="00F72F6A"/>
    <w:rsid w:val="00F75911"/>
    <w:rsid w:val="00F833BA"/>
    <w:rsid w:val="00F84FD0"/>
    <w:rsid w:val="00F859A8"/>
    <w:rsid w:val="00F86D87"/>
    <w:rsid w:val="00F9108B"/>
    <w:rsid w:val="00F91349"/>
    <w:rsid w:val="00F93A8A"/>
    <w:rsid w:val="00F95248"/>
    <w:rsid w:val="00F956A9"/>
    <w:rsid w:val="00F963ED"/>
    <w:rsid w:val="00F966CF"/>
    <w:rsid w:val="00F96CAE"/>
    <w:rsid w:val="00F97BE5"/>
    <w:rsid w:val="00F97C99"/>
    <w:rsid w:val="00FA662D"/>
    <w:rsid w:val="00FA73B1"/>
    <w:rsid w:val="00FB0956"/>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AC2"/>
    <w:rsid w:val="00FE4BCE"/>
    <w:rsid w:val="00FE54AE"/>
    <w:rsid w:val="00FE576A"/>
    <w:rsid w:val="00FE7E79"/>
    <w:rsid w:val="00FF3E7D"/>
    <w:rsid w:val="00FF5645"/>
    <w:rsid w:val="00FF5B99"/>
    <w:rsid w:val="00FF730C"/>
    <w:rsid w:val="00FF73F4"/>
    <w:rsid w:val="00FF7CE4"/>
    <w:rsid w:val="00FF7E39"/>
    <w:rsid w:val="01D54D98"/>
    <w:rsid w:val="038D2B62"/>
    <w:rsid w:val="03CA1FAF"/>
    <w:rsid w:val="057D4C33"/>
    <w:rsid w:val="063D71D3"/>
    <w:rsid w:val="06604E4C"/>
    <w:rsid w:val="077324C8"/>
    <w:rsid w:val="08935065"/>
    <w:rsid w:val="08A05126"/>
    <w:rsid w:val="08B33959"/>
    <w:rsid w:val="090A7449"/>
    <w:rsid w:val="0A31108A"/>
    <w:rsid w:val="0B3478EC"/>
    <w:rsid w:val="0B5A00BC"/>
    <w:rsid w:val="0B9C51B1"/>
    <w:rsid w:val="0C2144F6"/>
    <w:rsid w:val="0C541CC6"/>
    <w:rsid w:val="0D7F3E0A"/>
    <w:rsid w:val="0DB25F8E"/>
    <w:rsid w:val="0E734A59"/>
    <w:rsid w:val="0E920377"/>
    <w:rsid w:val="0F9F2542"/>
    <w:rsid w:val="0FEC4704"/>
    <w:rsid w:val="11AE5061"/>
    <w:rsid w:val="11B12A00"/>
    <w:rsid w:val="11D42E1F"/>
    <w:rsid w:val="11FA43A7"/>
    <w:rsid w:val="13427DB4"/>
    <w:rsid w:val="14A35CE8"/>
    <w:rsid w:val="150F669C"/>
    <w:rsid w:val="15BE0354"/>
    <w:rsid w:val="15E50ECA"/>
    <w:rsid w:val="15F63A51"/>
    <w:rsid w:val="160305AF"/>
    <w:rsid w:val="16F70EB5"/>
    <w:rsid w:val="18371EB1"/>
    <w:rsid w:val="19B22E30"/>
    <w:rsid w:val="1A475CB0"/>
    <w:rsid w:val="1A845156"/>
    <w:rsid w:val="1AD37022"/>
    <w:rsid w:val="1B0D62D4"/>
    <w:rsid w:val="1D4F5B0B"/>
    <w:rsid w:val="1E0C2BA4"/>
    <w:rsid w:val="1E222CBC"/>
    <w:rsid w:val="1EE46C82"/>
    <w:rsid w:val="1F4153C3"/>
    <w:rsid w:val="1FDD69B2"/>
    <w:rsid w:val="21162880"/>
    <w:rsid w:val="21701F90"/>
    <w:rsid w:val="227C6856"/>
    <w:rsid w:val="22AA14D2"/>
    <w:rsid w:val="23153818"/>
    <w:rsid w:val="23C50DBF"/>
    <w:rsid w:val="25B20DC9"/>
    <w:rsid w:val="25C315D8"/>
    <w:rsid w:val="25E66CC5"/>
    <w:rsid w:val="267C5D09"/>
    <w:rsid w:val="273F48DE"/>
    <w:rsid w:val="273F59EC"/>
    <w:rsid w:val="277D0F63"/>
    <w:rsid w:val="27BD3A55"/>
    <w:rsid w:val="27F13CA3"/>
    <w:rsid w:val="28186EDD"/>
    <w:rsid w:val="28926C90"/>
    <w:rsid w:val="29061AC6"/>
    <w:rsid w:val="297E60A1"/>
    <w:rsid w:val="29802F8C"/>
    <w:rsid w:val="2AA42601"/>
    <w:rsid w:val="2BEE242F"/>
    <w:rsid w:val="2C3F0EDD"/>
    <w:rsid w:val="2D064FC6"/>
    <w:rsid w:val="2F06784A"/>
    <w:rsid w:val="2F7D3081"/>
    <w:rsid w:val="2FD30600"/>
    <w:rsid w:val="2FE06533"/>
    <w:rsid w:val="303D1BD7"/>
    <w:rsid w:val="31DA68F3"/>
    <w:rsid w:val="341B7960"/>
    <w:rsid w:val="34D10B40"/>
    <w:rsid w:val="35C42453"/>
    <w:rsid w:val="35E46651"/>
    <w:rsid w:val="36820DFD"/>
    <w:rsid w:val="3715740A"/>
    <w:rsid w:val="376C68FE"/>
    <w:rsid w:val="37D320D5"/>
    <w:rsid w:val="380A7980"/>
    <w:rsid w:val="380D113A"/>
    <w:rsid w:val="39A7027D"/>
    <w:rsid w:val="3B6E70E8"/>
    <w:rsid w:val="3C2D507F"/>
    <w:rsid w:val="3C4B11D8"/>
    <w:rsid w:val="3C581BAF"/>
    <w:rsid w:val="3D392026"/>
    <w:rsid w:val="3D5742AE"/>
    <w:rsid w:val="3D580050"/>
    <w:rsid w:val="3DC03D9F"/>
    <w:rsid w:val="3DCC6348"/>
    <w:rsid w:val="3DE23DBE"/>
    <w:rsid w:val="3E216694"/>
    <w:rsid w:val="3EA959BD"/>
    <w:rsid w:val="3EEA117C"/>
    <w:rsid w:val="3F9625DF"/>
    <w:rsid w:val="3FF81676"/>
    <w:rsid w:val="40381A73"/>
    <w:rsid w:val="41B75A2B"/>
    <w:rsid w:val="429D02B3"/>
    <w:rsid w:val="433724B6"/>
    <w:rsid w:val="439C027C"/>
    <w:rsid w:val="43D65C37"/>
    <w:rsid w:val="442B2FE3"/>
    <w:rsid w:val="444924A1"/>
    <w:rsid w:val="4468266A"/>
    <w:rsid w:val="44E737A3"/>
    <w:rsid w:val="459B1F40"/>
    <w:rsid w:val="46B50155"/>
    <w:rsid w:val="46BF4C9C"/>
    <w:rsid w:val="47A07853"/>
    <w:rsid w:val="48254FD3"/>
    <w:rsid w:val="48917215"/>
    <w:rsid w:val="4B661B8A"/>
    <w:rsid w:val="4B944487"/>
    <w:rsid w:val="4D36558C"/>
    <w:rsid w:val="4D40640B"/>
    <w:rsid w:val="4E9764FE"/>
    <w:rsid w:val="4EEF1E97"/>
    <w:rsid w:val="4F105D44"/>
    <w:rsid w:val="4F2A7373"/>
    <w:rsid w:val="4FA2094E"/>
    <w:rsid w:val="50095472"/>
    <w:rsid w:val="50147B70"/>
    <w:rsid w:val="50265D8C"/>
    <w:rsid w:val="508F1B83"/>
    <w:rsid w:val="50E84DEF"/>
    <w:rsid w:val="52102850"/>
    <w:rsid w:val="52FA2EED"/>
    <w:rsid w:val="53035F10"/>
    <w:rsid w:val="53963229"/>
    <w:rsid w:val="53EB70D0"/>
    <w:rsid w:val="548D4052"/>
    <w:rsid w:val="565176E4"/>
    <w:rsid w:val="569A6B8C"/>
    <w:rsid w:val="57684EDC"/>
    <w:rsid w:val="57757206"/>
    <w:rsid w:val="57914433"/>
    <w:rsid w:val="582C7CB7"/>
    <w:rsid w:val="58A27F7A"/>
    <w:rsid w:val="59945B14"/>
    <w:rsid w:val="59E04A84"/>
    <w:rsid w:val="5ACE32A8"/>
    <w:rsid w:val="5AFD593B"/>
    <w:rsid w:val="5B5A2D8E"/>
    <w:rsid w:val="5B890F4B"/>
    <w:rsid w:val="5BED59B0"/>
    <w:rsid w:val="5C4C0928"/>
    <w:rsid w:val="5CCF70F6"/>
    <w:rsid w:val="5D445AA3"/>
    <w:rsid w:val="5F8605F5"/>
    <w:rsid w:val="5F9A313B"/>
    <w:rsid w:val="5FE740DF"/>
    <w:rsid w:val="604A6480"/>
    <w:rsid w:val="605A14C2"/>
    <w:rsid w:val="60B24332"/>
    <w:rsid w:val="615538E9"/>
    <w:rsid w:val="621701DE"/>
    <w:rsid w:val="62233ED9"/>
    <w:rsid w:val="63F34F3A"/>
    <w:rsid w:val="64AB13C3"/>
    <w:rsid w:val="66576847"/>
    <w:rsid w:val="66B9305E"/>
    <w:rsid w:val="66FB5425"/>
    <w:rsid w:val="675E1E05"/>
    <w:rsid w:val="67F85E08"/>
    <w:rsid w:val="68CC58FB"/>
    <w:rsid w:val="699318AC"/>
    <w:rsid w:val="699851AD"/>
    <w:rsid w:val="69A578CA"/>
    <w:rsid w:val="6A666A6F"/>
    <w:rsid w:val="6B213BD1"/>
    <w:rsid w:val="6C861C34"/>
    <w:rsid w:val="6D3950EF"/>
    <w:rsid w:val="6D6655C2"/>
    <w:rsid w:val="6DC16B63"/>
    <w:rsid w:val="6EF2535F"/>
    <w:rsid w:val="6F8A1A3C"/>
    <w:rsid w:val="6FC1122F"/>
    <w:rsid w:val="700233CF"/>
    <w:rsid w:val="705D0EFE"/>
    <w:rsid w:val="713E1DD0"/>
    <w:rsid w:val="714E594B"/>
    <w:rsid w:val="714F1FD3"/>
    <w:rsid w:val="71D62D16"/>
    <w:rsid w:val="71FF6396"/>
    <w:rsid w:val="721B2E1F"/>
    <w:rsid w:val="731B57FF"/>
    <w:rsid w:val="73487BEC"/>
    <w:rsid w:val="73C41E81"/>
    <w:rsid w:val="73DB6E48"/>
    <w:rsid w:val="74BC3EB4"/>
    <w:rsid w:val="753F0BD2"/>
    <w:rsid w:val="759813F3"/>
    <w:rsid w:val="75D457BF"/>
    <w:rsid w:val="76D52484"/>
    <w:rsid w:val="783365AA"/>
    <w:rsid w:val="78402EDC"/>
    <w:rsid w:val="798153CC"/>
    <w:rsid w:val="79F42ABF"/>
    <w:rsid w:val="7ABE4D5B"/>
    <w:rsid w:val="7AD0650C"/>
    <w:rsid w:val="7B7D3C11"/>
    <w:rsid w:val="7BA47B75"/>
    <w:rsid w:val="7BEF219B"/>
    <w:rsid w:val="7C712359"/>
    <w:rsid w:val="7CA36FBB"/>
    <w:rsid w:val="7CC77846"/>
    <w:rsid w:val="7CCD2AB6"/>
    <w:rsid w:val="7D061C86"/>
    <w:rsid w:val="7D6C2781"/>
    <w:rsid w:val="7DD047CF"/>
    <w:rsid w:val="7DD6409E"/>
    <w:rsid w:val="7E2748F9"/>
    <w:rsid w:val="7E8C502E"/>
    <w:rsid w:val="7EC8175B"/>
    <w:rsid w:val="7ECF7C7D"/>
    <w:rsid w:val="7F6D27E0"/>
    <w:rsid w:val="7FB87893"/>
    <w:rsid w:val="7FF9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9"/>
    <w:qFormat/>
    <w:uiPriority w:val="0"/>
    <w:pPr>
      <w:keepNext/>
      <w:keepLines/>
      <w:spacing w:before="260" w:after="260" w:line="416" w:lineRule="auto"/>
      <w:outlineLvl w:val="2"/>
    </w:pPr>
    <w:rPr>
      <w:b/>
      <w:bCs/>
      <w:sz w:val="32"/>
      <w:szCs w:val="32"/>
    </w:rPr>
  </w:style>
  <w:style w:type="paragraph" w:styleId="5">
    <w:name w:val="heading 4"/>
    <w:basedOn w:val="1"/>
    <w:next w:val="1"/>
    <w:link w:val="21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1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1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222"/>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endnote text"/>
    <w:basedOn w:val="1"/>
    <w:link w:val="241"/>
    <w:semiHidden/>
    <w:qFormat/>
    <w:uiPriority w:val="0"/>
    <w:pPr>
      <w:adjustRightInd/>
      <w:snapToGrid w:val="0"/>
      <w:spacing w:line="240" w:lineRule="auto"/>
      <w:jc w:val="left"/>
    </w:pPr>
    <w:rPr>
      <w:rFonts w:ascii="Times New Roman" w:hAnsi="Times New Roman"/>
      <w:szCs w:val="24"/>
    </w:rPr>
  </w:style>
  <w:style w:type="paragraph" w:styleId="17">
    <w:name w:val="Balloon Text"/>
    <w:basedOn w:val="1"/>
    <w:link w:val="218"/>
    <w:unhideWhenUsed/>
    <w:qFormat/>
    <w:uiPriority w:val="99"/>
    <w:rPr>
      <w:sz w:val="18"/>
      <w:szCs w:val="18"/>
    </w:rPr>
  </w:style>
  <w:style w:type="paragraph" w:styleId="18">
    <w:name w:val="footer"/>
    <w:basedOn w:val="1"/>
    <w:link w:val="21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21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22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qFormat/>
    <w:uiPriority w:val="0"/>
    <w:pPr>
      <w:spacing w:beforeAutospacing="1" w:afterAutospacing="1"/>
      <w:jc w:val="left"/>
    </w:pPr>
    <w:rPr>
      <w:kern w:val="0"/>
      <w:sz w:val="24"/>
    </w:rPr>
  </w:style>
  <w:style w:type="paragraph" w:styleId="27">
    <w:name w:val="Title"/>
    <w:basedOn w:val="1"/>
    <w:link w:val="22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rPr>
  </w:style>
  <w:style w:type="character" w:styleId="35">
    <w:name w:val="annotation reference"/>
    <w:basedOn w:val="30"/>
    <w:semiHidden/>
    <w:qFormat/>
    <w:uiPriority w:val="0"/>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paragraph" w:customStyle="1" w:styleId="37">
    <w:name w:val="引用1"/>
    <w:basedOn w:val="1"/>
    <w:next w:val="1"/>
    <w:link w:val="219"/>
    <w:qFormat/>
    <w:uiPriority w:val="29"/>
    <w:rPr>
      <w:i/>
      <w:iCs/>
      <w:color w:val="000000"/>
    </w:rPr>
  </w:style>
  <w:style w:type="paragraph" w:customStyle="1" w:styleId="3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40">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4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42">
    <w:name w:val="标准书眉一"/>
    <w:qFormat/>
    <w:uiPriority w:val="0"/>
    <w:pPr>
      <w:jc w:val="both"/>
    </w:pPr>
    <w:rPr>
      <w:rFonts w:ascii="Times New Roman" w:hAnsi="Times New Roman" w:eastAsia="宋体" w:cs="Times New Roman"/>
      <w:lang w:val="en-US" w:eastAsia="zh-CN" w:bidi="ar-SA"/>
    </w:rPr>
  </w:style>
  <w:style w:type="paragraph" w:customStyle="1" w:styleId="43">
    <w:name w:val="标准文件_ICS"/>
    <w:basedOn w:val="1"/>
    <w:qFormat/>
    <w:uiPriority w:val="0"/>
    <w:pPr>
      <w:spacing w:line="0" w:lineRule="atLeast"/>
    </w:pPr>
    <w:rPr>
      <w:rFonts w:ascii="黑体" w:hAnsi="宋体" w:eastAsia="黑体"/>
    </w:rPr>
  </w:style>
  <w:style w:type="paragraph" w:customStyle="1" w:styleId="44">
    <w:name w:val="标准文件_标准正文"/>
    <w:basedOn w:val="1"/>
    <w:next w:val="45"/>
    <w:qFormat/>
    <w:uiPriority w:val="0"/>
    <w:pPr>
      <w:snapToGrid w:val="0"/>
      <w:ind w:firstLine="200" w:firstLineChars="200"/>
    </w:pPr>
    <w:rPr>
      <w:kern w:val="0"/>
    </w:rPr>
  </w:style>
  <w:style w:type="paragraph" w:customStyle="1" w:styleId="45">
    <w:name w:val="标准文件_段"/>
    <w:link w:val="22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6">
    <w:name w:val="标准文件_版本"/>
    <w:basedOn w:val="44"/>
    <w:qFormat/>
    <w:uiPriority w:val="0"/>
    <w:pPr>
      <w:adjustRightInd/>
      <w:snapToGrid/>
      <w:ind w:firstLine="0" w:firstLineChars="0"/>
    </w:pPr>
    <w:rPr>
      <w:rFonts w:ascii="宋体" w:hAnsi="宋体"/>
      <w:kern w:val="2"/>
    </w:rPr>
  </w:style>
  <w:style w:type="paragraph" w:customStyle="1" w:styleId="47">
    <w:name w:val="标准文件_标准部门"/>
    <w:basedOn w:val="1"/>
    <w:qFormat/>
    <w:uiPriority w:val="0"/>
    <w:pPr>
      <w:jc w:val="center"/>
    </w:pPr>
    <w:rPr>
      <w:rFonts w:ascii="黑体" w:eastAsia="黑体"/>
      <w:kern w:val="0"/>
      <w:sz w:val="44"/>
    </w:rPr>
  </w:style>
  <w:style w:type="paragraph" w:customStyle="1" w:styleId="48">
    <w:name w:val="标准文件_标准代替"/>
    <w:basedOn w:val="1"/>
    <w:next w:val="1"/>
    <w:qFormat/>
    <w:uiPriority w:val="0"/>
    <w:pPr>
      <w:spacing w:line="310" w:lineRule="exact"/>
      <w:jc w:val="right"/>
    </w:pPr>
    <w:rPr>
      <w:rFonts w:ascii="宋体" w:hAnsi="宋体"/>
      <w:kern w:val="0"/>
    </w:rPr>
  </w:style>
  <w:style w:type="paragraph" w:customStyle="1" w:styleId="49">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5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51">
    <w:name w:val="标准文件_页眉偶数页"/>
    <w:basedOn w:val="50"/>
    <w:next w:val="1"/>
    <w:qFormat/>
    <w:uiPriority w:val="0"/>
    <w:pPr>
      <w:jc w:val="left"/>
    </w:pPr>
  </w:style>
  <w:style w:type="paragraph" w:customStyle="1" w:styleId="52">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53">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54">
    <w:name w:val="标准文件_二级条标题"/>
    <w:next w:val="45"/>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5">
    <w:name w:val="标准文件_方框数字列项"/>
    <w:basedOn w:val="45"/>
    <w:qFormat/>
    <w:uiPriority w:val="0"/>
    <w:pPr>
      <w:numPr>
        <w:ilvl w:val="0"/>
        <w:numId w:val="3"/>
      </w:numPr>
      <w:ind w:firstLine="0" w:firstLineChars="0"/>
    </w:pPr>
  </w:style>
  <w:style w:type="paragraph" w:customStyle="1" w:styleId="56">
    <w:name w:val="标准文件_封面标准编号"/>
    <w:basedOn w:val="1"/>
    <w:next w:val="48"/>
    <w:qFormat/>
    <w:uiPriority w:val="0"/>
    <w:pPr>
      <w:spacing w:line="310" w:lineRule="exact"/>
      <w:jc w:val="right"/>
    </w:pPr>
    <w:rPr>
      <w:rFonts w:ascii="黑体" w:eastAsia="黑体"/>
      <w:kern w:val="0"/>
      <w:sz w:val="28"/>
    </w:rPr>
  </w:style>
  <w:style w:type="paragraph" w:customStyle="1" w:styleId="57">
    <w:name w:val="标准文件_封面标准分类号"/>
    <w:basedOn w:val="1"/>
    <w:qFormat/>
    <w:uiPriority w:val="0"/>
    <w:rPr>
      <w:rFonts w:ascii="黑体" w:eastAsia="黑体"/>
      <w:b/>
      <w:kern w:val="0"/>
      <w:sz w:val="28"/>
    </w:rPr>
  </w:style>
  <w:style w:type="paragraph" w:customStyle="1" w:styleId="58">
    <w:name w:val="标准文件_封面标准名称"/>
    <w:basedOn w:val="1"/>
    <w:qFormat/>
    <w:uiPriority w:val="0"/>
    <w:pPr>
      <w:spacing w:line="240" w:lineRule="auto"/>
      <w:jc w:val="center"/>
    </w:pPr>
    <w:rPr>
      <w:rFonts w:ascii="黑体" w:eastAsia="黑体"/>
      <w:kern w:val="0"/>
      <w:sz w:val="52"/>
    </w:rPr>
  </w:style>
  <w:style w:type="paragraph" w:customStyle="1" w:styleId="59">
    <w:name w:val="标准文件_封面标准英文名称"/>
    <w:basedOn w:val="1"/>
    <w:qFormat/>
    <w:uiPriority w:val="0"/>
    <w:pPr>
      <w:spacing w:line="240" w:lineRule="auto"/>
      <w:jc w:val="center"/>
    </w:pPr>
    <w:rPr>
      <w:rFonts w:ascii="黑体" w:eastAsia="黑体"/>
      <w:b/>
      <w:sz w:val="28"/>
    </w:rPr>
  </w:style>
  <w:style w:type="paragraph" w:customStyle="1" w:styleId="60">
    <w:name w:val="标准文件_封面发布日期"/>
    <w:basedOn w:val="1"/>
    <w:qFormat/>
    <w:uiPriority w:val="0"/>
    <w:pPr>
      <w:spacing w:line="310" w:lineRule="exact"/>
    </w:pPr>
    <w:rPr>
      <w:rFonts w:ascii="黑体" w:eastAsia="黑体"/>
      <w:kern w:val="0"/>
      <w:sz w:val="28"/>
    </w:rPr>
  </w:style>
  <w:style w:type="paragraph" w:customStyle="1" w:styleId="61">
    <w:name w:val="标准文件_封面密级"/>
    <w:basedOn w:val="1"/>
    <w:qFormat/>
    <w:uiPriority w:val="0"/>
    <w:rPr>
      <w:rFonts w:eastAsia="黑体"/>
      <w:sz w:val="32"/>
    </w:rPr>
  </w:style>
  <w:style w:type="paragraph" w:customStyle="1" w:styleId="62">
    <w:name w:val="标准文件_封面实施日期"/>
    <w:basedOn w:val="1"/>
    <w:qFormat/>
    <w:uiPriority w:val="0"/>
    <w:pPr>
      <w:spacing w:line="310" w:lineRule="exact"/>
      <w:jc w:val="right"/>
    </w:pPr>
    <w:rPr>
      <w:rFonts w:ascii="黑体" w:eastAsia="黑体"/>
      <w:sz w:val="28"/>
    </w:rPr>
  </w:style>
  <w:style w:type="paragraph" w:customStyle="1" w:styleId="63">
    <w:name w:val="标准文件_封面抬头"/>
    <w:basedOn w:val="45"/>
    <w:qFormat/>
    <w:uiPriority w:val="0"/>
    <w:pPr>
      <w:adjustRightInd w:val="0"/>
      <w:spacing w:line="800" w:lineRule="exact"/>
      <w:ind w:firstLine="0" w:firstLineChars="0"/>
      <w:jc w:val="distribute"/>
    </w:pPr>
    <w:rPr>
      <w:rFonts w:ascii="黑体" w:eastAsia="黑体"/>
      <w:b/>
      <w:sz w:val="64"/>
    </w:rPr>
  </w:style>
  <w:style w:type="paragraph" w:customStyle="1" w:styleId="64">
    <w:name w:val="标准文件_附录标识"/>
    <w:next w:val="45"/>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65">
    <w:name w:val="标准文件_附录表标题"/>
    <w:next w:val="45"/>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66">
    <w:name w:val="标准文件_附录一级条标题"/>
    <w:next w:val="45"/>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67">
    <w:name w:val="标准文件_附录二级条标题"/>
    <w:basedOn w:val="66"/>
    <w:next w:val="45"/>
    <w:qFormat/>
    <w:uiPriority w:val="0"/>
    <w:pPr>
      <w:widowControl/>
      <w:numPr>
        <w:ilvl w:val="2"/>
      </w:numPr>
      <w:wordWrap w:val="0"/>
      <w:overflowPunct w:val="0"/>
      <w:autoSpaceDE w:val="0"/>
      <w:autoSpaceDN w:val="0"/>
      <w:textAlignment w:val="baseline"/>
      <w:outlineLvl w:val="3"/>
    </w:pPr>
  </w:style>
  <w:style w:type="paragraph" w:customStyle="1" w:styleId="68">
    <w:name w:val="标准文件_附录公式"/>
    <w:basedOn w:val="44"/>
    <w:next w:val="44"/>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69">
    <w:name w:val="标准文件_附录三级条标题"/>
    <w:next w:val="45"/>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70">
    <w:name w:val="标准文件_附录四级条标题"/>
    <w:next w:val="45"/>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71">
    <w:name w:val="标准文件_附录图标题"/>
    <w:next w:val="45"/>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72">
    <w:name w:val="标准文件_附录五级条标题"/>
    <w:next w:val="45"/>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73">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74">
    <w:name w:val="标准文件_附录章标题"/>
    <w:next w:val="45"/>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标准文件_公式后的破折号"/>
    <w:basedOn w:val="45"/>
    <w:next w:val="45"/>
    <w:qFormat/>
    <w:uiPriority w:val="0"/>
    <w:pPr>
      <w:ind w:left="488" w:leftChars="200" w:hanging="289" w:hangingChars="290"/>
    </w:pPr>
  </w:style>
  <w:style w:type="paragraph" w:customStyle="1" w:styleId="76">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77">
    <w:name w:val="标准文件_目次、标准名称标题"/>
    <w:basedOn w:val="76"/>
    <w:next w:val="45"/>
    <w:qFormat/>
    <w:uiPriority w:val="0"/>
    <w:pPr>
      <w:spacing w:line="460" w:lineRule="exact"/>
    </w:pPr>
  </w:style>
  <w:style w:type="paragraph" w:customStyle="1" w:styleId="78">
    <w:name w:val="标准文件_目录标题"/>
    <w:basedOn w:val="1"/>
    <w:qFormat/>
    <w:uiPriority w:val="0"/>
    <w:pPr>
      <w:spacing w:after="150" w:afterLines="150" w:line="240" w:lineRule="auto"/>
      <w:jc w:val="center"/>
    </w:pPr>
    <w:rPr>
      <w:rFonts w:ascii="黑体" w:eastAsia="黑体"/>
      <w:sz w:val="32"/>
    </w:rPr>
  </w:style>
  <w:style w:type="paragraph" w:customStyle="1" w:styleId="79">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80">
    <w:name w:val="标准文件_破折号列项（二级）"/>
    <w:basedOn w:val="79"/>
    <w:qFormat/>
    <w:uiPriority w:val="0"/>
    <w:pPr>
      <w:numPr>
        <w:numId w:val="10"/>
      </w:numPr>
      <w:ind w:left="0" w:firstLine="200"/>
    </w:pPr>
  </w:style>
  <w:style w:type="paragraph" w:customStyle="1" w:styleId="81">
    <w:name w:val="标准文件_三级条标题"/>
    <w:basedOn w:val="54"/>
    <w:next w:val="45"/>
    <w:qFormat/>
    <w:uiPriority w:val="0"/>
    <w:pPr>
      <w:widowControl/>
      <w:numPr>
        <w:ilvl w:val="4"/>
      </w:numPr>
      <w:outlineLvl w:val="3"/>
    </w:pPr>
  </w:style>
  <w:style w:type="paragraph" w:customStyle="1" w:styleId="82">
    <w:name w:val="标准文件_示例后续"/>
    <w:basedOn w:val="1"/>
    <w:qFormat/>
    <w:uiPriority w:val="0"/>
    <w:pPr>
      <w:adjustRightInd/>
      <w:spacing w:line="240" w:lineRule="auto"/>
      <w:ind w:firstLine="200" w:firstLineChars="200"/>
    </w:pPr>
    <w:rPr>
      <w:sz w:val="18"/>
      <w:szCs w:val="24"/>
    </w:rPr>
  </w:style>
  <w:style w:type="paragraph" w:customStyle="1" w:styleId="8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84">
    <w:name w:val="标准文件_四级条标题"/>
    <w:next w:val="45"/>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85">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86">
    <w:name w:val="标准文件_图表脚注"/>
    <w:basedOn w:val="1"/>
    <w:next w:val="45"/>
    <w:qFormat/>
    <w:uiPriority w:val="0"/>
    <w:pPr>
      <w:numPr>
        <w:ilvl w:val="0"/>
        <w:numId w:val="12"/>
      </w:numPr>
      <w:spacing w:line="240" w:lineRule="auto"/>
      <w:jc w:val="left"/>
    </w:pPr>
    <w:rPr>
      <w:rFonts w:ascii="宋体" w:hAnsi="宋体"/>
      <w:sz w:val="18"/>
    </w:rPr>
  </w:style>
  <w:style w:type="paragraph" w:customStyle="1" w:styleId="87">
    <w:name w:val="标准文件_五级条标题"/>
    <w:next w:val="4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88">
    <w:name w:val="标准文件_章标题"/>
    <w:next w:val="4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9">
    <w:name w:val="标准文件_一级条标题"/>
    <w:basedOn w:val="88"/>
    <w:next w:val="45"/>
    <w:qFormat/>
    <w:uiPriority w:val="0"/>
    <w:pPr>
      <w:numPr>
        <w:ilvl w:val="2"/>
      </w:numPr>
      <w:spacing w:before="50" w:beforeLines="50" w:after="50" w:afterLines="50"/>
      <w:outlineLvl w:val="1"/>
    </w:pPr>
  </w:style>
  <w:style w:type="paragraph" w:customStyle="1" w:styleId="90">
    <w:name w:val="标准文件_一致程度"/>
    <w:basedOn w:val="1"/>
    <w:qFormat/>
    <w:uiPriority w:val="0"/>
    <w:pPr>
      <w:spacing w:line="440" w:lineRule="exact"/>
      <w:jc w:val="center"/>
    </w:pPr>
    <w:rPr>
      <w:sz w:val="28"/>
    </w:rPr>
  </w:style>
  <w:style w:type="paragraph" w:customStyle="1" w:styleId="9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92">
    <w:name w:val="标准文件_英文图表脚注"/>
    <w:basedOn w:val="44"/>
    <w:qFormat/>
    <w:uiPriority w:val="0"/>
    <w:pPr>
      <w:widowControl/>
      <w:adjustRightInd/>
      <w:snapToGrid/>
      <w:spacing w:line="240" w:lineRule="auto"/>
      <w:ind w:left="79" w:hanging="79" w:hangingChars="80"/>
    </w:pPr>
    <w:rPr>
      <w:rFonts w:ascii="宋体" w:hAnsi="宋体"/>
    </w:rPr>
  </w:style>
  <w:style w:type="paragraph" w:customStyle="1" w:styleId="93">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94">
    <w:name w:val="标准文件_英文注："/>
    <w:basedOn w:val="1"/>
    <w:next w:val="45"/>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6">
    <w:name w:val="标准文件_正文表标题"/>
    <w:next w:val="45"/>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97">
    <w:name w:val="标准文件_正文公式"/>
    <w:basedOn w:val="1"/>
    <w:next w:val="44"/>
    <w:qFormat/>
    <w:uiPriority w:val="0"/>
    <w:pPr>
      <w:tabs>
        <w:tab w:val="center" w:pos="4678"/>
        <w:tab w:val="right" w:leader="middleDot" w:pos="9356"/>
      </w:tabs>
      <w:spacing w:line="240" w:lineRule="auto"/>
    </w:pPr>
    <w:rPr>
      <w:rFonts w:ascii="宋体" w:hAnsi="宋体"/>
    </w:rPr>
  </w:style>
  <w:style w:type="paragraph" w:customStyle="1" w:styleId="98">
    <w:name w:val="标准文件_正文图标题"/>
    <w:next w:val="45"/>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99">
    <w:name w:val="标准文件_正文英文表标题"/>
    <w:next w:val="45"/>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00">
    <w:name w:val="标准文件_正文英文图标题"/>
    <w:next w:val="45"/>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01">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0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03">
    <w:name w:val="发布部门"/>
    <w:next w:val="45"/>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04">
    <w:name w:val="发布日期"/>
    <w:qFormat/>
    <w:uiPriority w:val="0"/>
    <w:rPr>
      <w:rFonts w:ascii="Times New Roman" w:hAnsi="Times New Roman" w:eastAsia="黑体" w:cs="Times New Roman"/>
      <w:sz w:val="28"/>
      <w:lang w:val="en-US" w:eastAsia="zh-CN" w:bidi="ar-SA"/>
    </w:rPr>
  </w:style>
  <w:style w:type="paragraph" w:customStyle="1" w:styleId="105">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1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11">
    <w:name w:val="封面正文"/>
    <w:qFormat/>
    <w:uiPriority w:val="0"/>
    <w:pPr>
      <w:jc w:val="both"/>
    </w:pPr>
    <w:rPr>
      <w:rFonts w:ascii="Times New Roman" w:hAnsi="Times New Roman" w:eastAsia="宋体" w:cs="Times New Roman"/>
      <w:lang w:val="en-US" w:eastAsia="zh-CN" w:bidi="ar-SA"/>
    </w:rPr>
  </w:style>
  <w:style w:type="paragraph" w:customStyle="1" w:styleId="112">
    <w:name w:val="附录二级无标题条"/>
    <w:basedOn w:val="1"/>
    <w:next w:val="45"/>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3">
    <w:name w:val="附录三级无标题条"/>
    <w:basedOn w:val="112"/>
    <w:next w:val="45"/>
    <w:qFormat/>
    <w:uiPriority w:val="0"/>
    <w:pPr>
      <w:outlineLvl w:val="4"/>
    </w:pPr>
  </w:style>
  <w:style w:type="paragraph" w:customStyle="1" w:styleId="114">
    <w:name w:val="附录四级无标题条"/>
    <w:basedOn w:val="113"/>
    <w:next w:val="45"/>
    <w:qFormat/>
    <w:uiPriority w:val="0"/>
    <w:pPr>
      <w:outlineLvl w:val="5"/>
    </w:pPr>
  </w:style>
  <w:style w:type="paragraph" w:customStyle="1" w:styleId="115">
    <w:name w:val="附录图"/>
    <w:next w:val="45"/>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17">
    <w:name w:val="附录五级无标题条"/>
    <w:basedOn w:val="114"/>
    <w:next w:val="45"/>
    <w:qFormat/>
    <w:uiPriority w:val="0"/>
    <w:pPr>
      <w:outlineLvl w:val="6"/>
    </w:pPr>
  </w:style>
  <w:style w:type="paragraph" w:customStyle="1" w:styleId="118">
    <w:name w:val="附录性质"/>
    <w:basedOn w:val="1"/>
    <w:qFormat/>
    <w:uiPriority w:val="0"/>
    <w:pPr>
      <w:widowControl/>
      <w:adjustRightInd/>
      <w:jc w:val="center"/>
    </w:pPr>
    <w:rPr>
      <w:rFonts w:ascii="黑体" w:eastAsia="黑体"/>
    </w:rPr>
  </w:style>
  <w:style w:type="paragraph" w:customStyle="1" w:styleId="119">
    <w:name w:val="附录一级无标题条"/>
    <w:basedOn w:val="74"/>
    <w:next w:val="45"/>
    <w:qFormat/>
    <w:uiPriority w:val="0"/>
    <w:pPr>
      <w:autoSpaceDN w:val="0"/>
      <w:outlineLvl w:val="2"/>
    </w:pPr>
    <w:rPr>
      <w:rFonts w:ascii="宋体" w:hAnsi="宋体" w:eastAsia="宋体"/>
    </w:rPr>
  </w:style>
  <w:style w:type="paragraph" w:customStyle="1" w:styleId="12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2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22">
    <w:name w:val="列项·"/>
    <w:basedOn w:val="45"/>
    <w:qFormat/>
    <w:uiPriority w:val="0"/>
    <w:pPr>
      <w:tabs>
        <w:tab w:val="left" w:pos="840"/>
      </w:tabs>
    </w:pPr>
  </w:style>
  <w:style w:type="paragraph" w:customStyle="1" w:styleId="12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4">
    <w:name w:val="目录 21"/>
    <w:basedOn w:val="1"/>
    <w:next w:val="1"/>
    <w:semiHidden/>
    <w:qFormat/>
    <w:uiPriority w:val="0"/>
    <w:pPr>
      <w:adjustRightInd/>
      <w:spacing w:line="240" w:lineRule="auto"/>
      <w:jc w:val="left"/>
    </w:pPr>
    <w:rPr>
      <w:bCs/>
      <w:iCs/>
    </w:rPr>
  </w:style>
  <w:style w:type="paragraph" w:customStyle="1" w:styleId="125">
    <w:name w:val="目录 31"/>
    <w:basedOn w:val="1"/>
    <w:next w:val="1"/>
    <w:semiHidden/>
    <w:qFormat/>
    <w:uiPriority w:val="0"/>
    <w:pPr>
      <w:spacing w:line="240" w:lineRule="auto"/>
    </w:pPr>
    <w:rPr>
      <w:rFonts w:ascii="宋体" w:hAnsi="宋体"/>
      <w:iCs/>
    </w:rPr>
  </w:style>
  <w:style w:type="paragraph" w:customStyle="1" w:styleId="126">
    <w:name w:val="目录 41"/>
    <w:basedOn w:val="1"/>
    <w:next w:val="1"/>
    <w:semiHidden/>
    <w:qFormat/>
    <w:uiPriority w:val="0"/>
    <w:pPr>
      <w:adjustRightInd/>
      <w:spacing w:line="240" w:lineRule="auto"/>
      <w:jc w:val="left"/>
    </w:pPr>
  </w:style>
  <w:style w:type="paragraph" w:customStyle="1" w:styleId="127">
    <w:name w:val="目录 51"/>
    <w:basedOn w:val="1"/>
    <w:next w:val="1"/>
    <w:semiHidden/>
    <w:qFormat/>
    <w:uiPriority w:val="0"/>
    <w:pPr>
      <w:spacing w:line="240" w:lineRule="auto"/>
    </w:pPr>
    <w:rPr>
      <w:rFonts w:ascii="宋体" w:hAnsi="宋体"/>
    </w:rPr>
  </w:style>
  <w:style w:type="paragraph" w:customStyle="1" w:styleId="128">
    <w:name w:val="目录 61"/>
    <w:basedOn w:val="1"/>
    <w:next w:val="1"/>
    <w:semiHidden/>
    <w:qFormat/>
    <w:uiPriority w:val="0"/>
    <w:pPr>
      <w:adjustRightInd/>
      <w:spacing w:line="240" w:lineRule="auto"/>
      <w:jc w:val="left"/>
    </w:pPr>
  </w:style>
  <w:style w:type="paragraph" w:customStyle="1" w:styleId="129">
    <w:name w:val="目录 71"/>
    <w:basedOn w:val="128"/>
    <w:semiHidden/>
    <w:qFormat/>
    <w:uiPriority w:val="0"/>
    <w:pPr>
      <w:ind w:left="1260"/>
    </w:pPr>
  </w:style>
  <w:style w:type="paragraph" w:customStyle="1" w:styleId="130">
    <w:name w:val="目录 81"/>
    <w:basedOn w:val="129"/>
    <w:semiHidden/>
    <w:qFormat/>
    <w:uiPriority w:val="0"/>
    <w:pPr>
      <w:ind w:left="1470"/>
    </w:pPr>
  </w:style>
  <w:style w:type="paragraph" w:customStyle="1" w:styleId="131">
    <w:name w:val="目录 91"/>
    <w:basedOn w:val="130"/>
    <w:semiHidden/>
    <w:qFormat/>
    <w:uiPriority w:val="0"/>
    <w:pPr>
      <w:ind w:left="1680"/>
    </w:pPr>
  </w:style>
  <w:style w:type="paragraph" w:customStyle="1" w:styleId="13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3">
    <w:name w:val="其他发布部门"/>
    <w:basedOn w:val="103"/>
    <w:qFormat/>
    <w:uiPriority w:val="0"/>
    <w:pPr>
      <w:framePr w:wrap="around"/>
      <w:spacing w:line="0" w:lineRule="atLeast"/>
    </w:pPr>
    <w:rPr>
      <w:rFonts w:ascii="黑体" w:eastAsia="黑体"/>
      <w:b w:val="0"/>
    </w:rPr>
  </w:style>
  <w:style w:type="paragraph" w:customStyle="1" w:styleId="134">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36">
    <w:name w:val="实施日期"/>
    <w:basedOn w:val="104"/>
    <w:qFormat/>
    <w:uiPriority w:val="0"/>
    <w:pPr>
      <w:framePr w:wrap="around" w:vAnchor="margin" w:hAnchor="text" w:xAlign="right" w:y="1"/>
      <w:jc w:val="right"/>
    </w:pPr>
  </w:style>
  <w:style w:type="paragraph" w:customStyle="1" w:styleId="13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3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9">
    <w:name w:val="无标题条"/>
    <w:next w:val="45"/>
    <w:qFormat/>
    <w:uiPriority w:val="0"/>
    <w:pPr>
      <w:jc w:val="both"/>
    </w:pPr>
    <w:rPr>
      <w:rFonts w:ascii="宋体" w:hAnsi="宋体" w:eastAsia="宋体" w:cs="Times New Roman"/>
      <w:sz w:val="21"/>
      <w:lang w:val="en-US" w:eastAsia="zh-CN" w:bidi="ar-SA"/>
    </w:rPr>
  </w:style>
  <w:style w:type="paragraph" w:customStyle="1" w:styleId="140">
    <w:name w:val="五级无标题条"/>
    <w:basedOn w:val="1"/>
    <w:qFormat/>
    <w:uiPriority w:val="0"/>
    <w:pPr>
      <w:numPr>
        <w:ilvl w:val="6"/>
        <w:numId w:val="20"/>
      </w:numPr>
      <w:adjustRightInd/>
    </w:pPr>
    <w:rPr>
      <w:szCs w:val="24"/>
    </w:rPr>
  </w:style>
  <w:style w:type="paragraph" w:customStyle="1" w:styleId="14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4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43">
    <w:name w:val="注×:后续"/>
    <w:basedOn w:val="142"/>
    <w:qFormat/>
    <w:uiPriority w:val="0"/>
    <w:pPr>
      <w:ind w:left="1406" w:leftChars="0" w:hanging="499" w:firstLineChars="0"/>
    </w:pPr>
  </w:style>
  <w:style w:type="paragraph" w:customStyle="1" w:styleId="144">
    <w:name w:val="标准文件_一级无标题"/>
    <w:basedOn w:val="89"/>
    <w:qFormat/>
    <w:uiPriority w:val="0"/>
    <w:pPr>
      <w:spacing w:before="0" w:beforeLines="0" w:after="0" w:afterLines="0"/>
      <w:outlineLvl w:val="9"/>
    </w:pPr>
    <w:rPr>
      <w:rFonts w:ascii="宋体" w:eastAsia="宋体"/>
    </w:rPr>
  </w:style>
  <w:style w:type="paragraph" w:customStyle="1" w:styleId="145">
    <w:name w:val="标准文件_五级无标题"/>
    <w:basedOn w:val="87"/>
    <w:qFormat/>
    <w:uiPriority w:val="0"/>
    <w:pPr>
      <w:spacing w:before="0" w:beforeLines="0" w:after="0" w:afterLines="0"/>
      <w:outlineLvl w:val="9"/>
    </w:pPr>
    <w:rPr>
      <w:rFonts w:ascii="宋体" w:eastAsia="宋体"/>
    </w:rPr>
  </w:style>
  <w:style w:type="paragraph" w:customStyle="1" w:styleId="146">
    <w:name w:val="标准文件_三级无标题"/>
    <w:basedOn w:val="81"/>
    <w:qFormat/>
    <w:uiPriority w:val="0"/>
    <w:pPr>
      <w:spacing w:before="0" w:beforeLines="0" w:after="0" w:afterLines="0"/>
      <w:outlineLvl w:val="9"/>
    </w:pPr>
    <w:rPr>
      <w:rFonts w:ascii="宋体" w:eastAsia="宋体"/>
    </w:rPr>
  </w:style>
  <w:style w:type="paragraph" w:customStyle="1" w:styleId="147">
    <w:name w:val="标准文件_二级无标题"/>
    <w:basedOn w:val="54"/>
    <w:qFormat/>
    <w:uiPriority w:val="0"/>
    <w:pPr>
      <w:spacing w:before="0" w:beforeLines="0" w:after="0" w:afterLines="0"/>
      <w:outlineLvl w:val="9"/>
    </w:pPr>
    <w:rPr>
      <w:rFonts w:ascii="宋体" w:eastAsia="宋体"/>
    </w:rPr>
  </w:style>
  <w:style w:type="paragraph" w:customStyle="1" w:styleId="148">
    <w:name w:val="标准_四级无标题"/>
    <w:basedOn w:val="84"/>
    <w:next w:val="45"/>
    <w:qFormat/>
    <w:uiPriority w:val="0"/>
    <w:rPr>
      <w:rFonts w:eastAsia="宋体"/>
    </w:rPr>
  </w:style>
  <w:style w:type="paragraph" w:customStyle="1" w:styleId="149">
    <w:name w:val="标准文件_四级无标题"/>
    <w:basedOn w:val="84"/>
    <w:qFormat/>
    <w:uiPriority w:val="0"/>
    <w:pPr>
      <w:spacing w:before="0" w:beforeLines="0" w:after="0" w:afterLines="0"/>
      <w:outlineLvl w:val="9"/>
    </w:pPr>
    <w:rPr>
      <w:rFonts w:ascii="宋体" w:hAnsi="黑体" w:eastAsia="宋体"/>
      <w:szCs w:val="52"/>
    </w:rPr>
  </w:style>
  <w:style w:type="paragraph" w:customStyle="1" w:styleId="150">
    <w:name w:val="标准文件_大写罗马数字编号列项"/>
    <w:basedOn w:val="45"/>
    <w:qFormat/>
    <w:uiPriority w:val="0"/>
    <w:pPr>
      <w:numPr>
        <w:ilvl w:val="0"/>
        <w:numId w:val="23"/>
      </w:numPr>
      <w:ind w:firstLine="0" w:firstLineChars="0"/>
    </w:pPr>
    <w:rPr>
      <w:rFonts w:ascii="Times New Roman" w:cs="Arial"/>
      <w:szCs w:val="28"/>
    </w:rPr>
  </w:style>
  <w:style w:type="paragraph" w:customStyle="1" w:styleId="151">
    <w:name w:val="标准文件_小写罗马数字编号列项"/>
    <w:basedOn w:val="45"/>
    <w:qFormat/>
    <w:uiPriority w:val="0"/>
    <w:pPr>
      <w:numPr>
        <w:ilvl w:val="0"/>
        <w:numId w:val="24"/>
      </w:numPr>
      <w:ind w:firstLine="0" w:firstLineChars="0"/>
    </w:pPr>
    <w:rPr>
      <w:rFonts w:cs="Arial"/>
      <w:szCs w:val="28"/>
    </w:rPr>
  </w:style>
  <w:style w:type="paragraph" w:customStyle="1" w:styleId="152">
    <w:name w:val="标准文件_附录标题"/>
    <w:basedOn w:val="64"/>
    <w:qFormat/>
    <w:uiPriority w:val="0"/>
    <w:pPr>
      <w:numPr>
        <w:numId w:val="0"/>
      </w:numPr>
      <w:spacing w:after="280"/>
      <w:outlineLvl w:val="9"/>
    </w:pPr>
  </w:style>
  <w:style w:type="paragraph" w:customStyle="1" w:styleId="153">
    <w:name w:val="标准文件_二级项"/>
    <w:qFormat/>
    <w:uiPriority w:val="0"/>
    <w:rPr>
      <w:rFonts w:ascii="宋体" w:hAnsi="Times New Roman" w:eastAsia="宋体" w:cs="Times New Roman"/>
      <w:sz w:val="21"/>
      <w:lang w:val="en-US" w:eastAsia="zh-CN" w:bidi="ar-SA"/>
    </w:rPr>
  </w:style>
  <w:style w:type="paragraph" w:customStyle="1" w:styleId="154">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55">
    <w:name w:val="图表脚注说明"/>
    <w:basedOn w:val="1"/>
    <w:next w:val="45"/>
    <w:qFormat/>
    <w:uiPriority w:val="0"/>
    <w:pPr>
      <w:numPr>
        <w:ilvl w:val="0"/>
        <w:numId w:val="25"/>
      </w:numPr>
      <w:adjustRightInd/>
      <w:spacing w:line="240" w:lineRule="auto"/>
      <w:ind w:left="783"/>
    </w:pPr>
    <w:rPr>
      <w:rFonts w:ascii="宋体" w:hAnsi="Times New Roman"/>
      <w:sz w:val="18"/>
      <w:szCs w:val="18"/>
    </w:rPr>
  </w:style>
  <w:style w:type="paragraph" w:customStyle="1" w:styleId="15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57">
    <w:name w:val="标准文件_索引字母"/>
    <w:next w:val="45"/>
    <w:qFormat/>
    <w:uiPriority w:val="0"/>
    <w:pPr>
      <w:jc w:val="center"/>
    </w:pPr>
    <w:rPr>
      <w:rFonts w:ascii="宋体" w:hAnsi="宋体" w:eastAsia="Times New Roman" w:cs="Times New Roman"/>
      <w:b/>
      <w:kern w:val="2"/>
      <w:sz w:val="21"/>
      <w:lang w:val="en-US" w:eastAsia="zh-CN" w:bidi="ar-SA"/>
    </w:rPr>
  </w:style>
  <w:style w:type="paragraph" w:customStyle="1" w:styleId="158">
    <w:name w:val="标准文件_附录前"/>
    <w:next w:val="45"/>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5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60">
    <w:name w:val="标准文件_表格"/>
    <w:basedOn w:val="45"/>
    <w:qFormat/>
    <w:uiPriority w:val="0"/>
    <w:pPr>
      <w:ind w:firstLine="0" w:firstLineChars="0"/>
      <w:jc w:val="center"/>
    </w:pPr>
    <w:rPr>
      <w:sz w:val="18"/>
    </w:rPr>
  </w:style>
  <w:style w:type="paragraph" w:customStyle="1" w:styleId="161">
    <w:name w:val="标准文件_注："/>
    <w:next w:val="45"/>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6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63">
    <w:name w:val="标准文件_示例："/>
    <w:next w:val="16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64">
    <w:name w:val="标准文件_示例内容"/>
    <w:basedOn w:val="45"/>
    <w:qFormat/>
    <w:uiPriority w:val="0"/>
    <w:pPr>
      <w:ind w:firstLine="420"/>
    </w:pPr>
    <w:rPr>
      <w:sz w:val="18"/>
    </w:rPr>
  </w:style>
  <w:style w:type="paragraph" w:customStyle="1" w:styleId="165">
    <w:name w:val="标准文件_示例×："/>
    <w:basedOn w:val="1"/>
    <w:next w:val="164"/>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6">
    <w:name w:val="标准文件_表格续"/>
    <w:basedOn w:val="45"/>
    <w:next w:val="45"/>
    <w:qFormat/>
    <w:uiPriority w:val="0"/>
    <w:pPr>
      <w:jc w:val="center"/>
    </w:pPr>
    <w:rPr>
      <w:rFonts w:ascii="黑体" w:hAnsi="黑体" w:eastAsia="黑体"/>
    </w:rPr>
  </w:style>
  <w:style w:type="paragraph" w:customStyle="1" w:styleId="167">
    <w:name w:val="标准文件_二级项2"/>
    <w:basedOn w:val="45"/>
    <w:qFormat/>
    <w:uiPriority w:val="0"/>
    <w:pPr>
      <w:numPr>
        <w:ilvl w:val="1"/>
        <w:numId w:val="21"/>
      </w:numPr>
      <w:tabs>
        <w:tab w:val="left" w:pos="851"/>
      </w:tabs>
      <w:ind w:left="1271" w:hanging="420" w:firstLineChars="0"/>
    </w:pPr>
  </w:style>
  <w:style w:type="paragraph" w:customStyle="1" w:styleId="168">
    <w:name w:val="标准文件_三级项2"/>
    <w:basedOn w:val="45"/>
    <w:qFormat/>
    <w:uiPriority w:val="0"/>
    <w:pPr>
      <w:numPr>
        <w:ilvl w:val="0"/>
        <w:numId w:val="30"/>
      </w:numPr>
      <w:spacing w:line="300" w:lineRule="exact"/>
      <w:ind w:left="1276" w:hanging="425" w:firstLineChars="0"/>
    </w:pPr>
    <w:rPr>
      <w:rFonts w:ascii="Times New Roman"/>
    </w:rPr>
  </w:style>
  <w:style w:type="paragraph" w:customStyle="1" w:styleId="169">
    <w:name w:val="标准文件_一级项2"/>
    <w:basedOn w:val="45"/>
    <w:qFormat/>
    <w:uiPriority w:val="0"/>
    <w:pPr>
      <w:numPr>
        <w:ilvl w:val="0"/>
        <w:numId w:val="31"/>
      </w:numPr>
      <w:spacing w:line="300" w:lineRule="exact"/>
      <w:ind w:left="1271" w:hanging="420" w:firstLineChars="0"/>
    </w:pPr>
    <w:rPr>
      <w:rFonts w:ascii="Times New Roman"/>
    </w:rPr>
  </w:style>
  <w:style w:type="paragraph" w:customStyle="1" w:styleId="170">
    <w:name w:val="标准文件_提示"/>
    <w:basedOn w:val="45"/>
    <w:next w:val="45"/>
    <w:qFormat/>
    <w:uiPriority w:val="0"/>
    <w:pPr>
      <w:ind w:firstLine="420"/>
    </w:pPr>
    <w:rPr>
      <w:rFonts w:ascii="黑体" w:eastAsia="黑体"/>
    </w:rPr>
  </w:style>
  <w:style w:type="paragraph" w:customStyle="1" w:styleId="171">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72">
    <w:name w:val="其他发布日期"/>
    <w:basedOn w:val="104"/>
    <w:qFormat/>
    <w:uiPriority w:val="0"/>
    <w:pPr>
      <w:framePr w:w="3997" w:h="471" w:hRule="exact" w:vSpace="181" w:wrap="around" w:vAnchor="page" w:hAnchor="page" w:x="1419" w:y="14097"/>
    </w:pPr>
  </w:style>
  <w:style w:type="paragraph" w:customStyle="1" w:styleId="173">
    <w:name w:val="其他实施日期"/>
    <w:basedOn w:val="136"/>
    <w:qFormat/>
    <w:uiPriority w:val="0"/>
    <w:pPr>
      <w:framePr w:w="3997" w:h="471" w:hRule="exact" w:vSpace="181" w:wrap="around" w:vAnchor="page" w:hAnchor="page" w:x="7089" w:y="14097"/>
    </w:pPr>
  </w:style>
  <w:style w:type="paragraph" w:customStyle="1" w:styleId="174">
    <w:name w:val="标准文件_文件编号"/>
    <w:basedOn w:val="45"/>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5">
    <w:name w:val="标准文件_替换文件编号"/>
    <w:basedOn w:val="174"/>
    <w:qFormat/>
    <w:uiPriority w:val="0"/>
    <w:pPr>
      <w:framePr w:wrap="around"/>
      <w:spacing w:before="57"/>
    </w:pPr>
    <w:rPr>
      <w:sz w:val="21"/>
    </w:rPr>
  </w:style>
  <w:style w:type="paragraph" w:customStyle="1" w:styleId="176">
    <w:name w:val="标准文件_文件名称"/>
    <w:basedOn w:val="45"/>
    <w:next w:val="45"/>
    <w:qFormat/>
    <w:uiPriority w:val="0"/>
    <w:pPr>
      <w:framePr w:w="9639" w:h="6976" w:hRule="exact" w:wrap="around" w:vAnchor="page" w:hAnchor="page" w:y="6408"/>
      <w:spacing w:line="700" w:lineRule="exact"/>
      <w:ind w:firstLine="0" w:firstLineChars="0"/>
      <w:jc w:val="center"/>
    </w:pPr>
    <w:rPr>
      <w:rFonts w:ascii="黑体" w:hAnsi="黑体" w:eastAsia="黑体"/>
      <w:bCs/>
      <w:sz w:val="52"/>
    </w:rPr>
  </w:style>
  <w:style w:type="paragraph" w:customStyle="1" w:styleId="177">
    <w:name w:val="标准文件_附录图标号"/>
    <w:basedOn w:val="45"/>
    <w:next w:val="45"/>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78">
    <w:name w:val="标准文件_附录表标号"/>
    <w:basedOn w:val="45"/>
    <w:next w:val="45"/>
    <w:qFormat/>
    <w:uiPriority w:val="0"/>
    <w:pPr>
      <w:numPr>
        <w:ilvl w:val="0"/>
        <w:numId w:val="5"/>
      </w:numPr>
      <w:spacing w:line="14" w:lineRule="exact"/>
      <w:ind w:firstLine="0" w:firstLineChars="0"/>
      <w:jc w:val="center"/>
    </w:pPr>
    <w:rPr>
      <w:rFonts w:eastAsia="黑体"/>
      <w:vanish/>
      <w:sz w:val="2"/>
    </w:rPr>
  </w:style>
  <w:style w:type="paragraph" w:customStyle="1" w:styleId="179">
    <w:name w:val="标准文件_引言一级条标题"/>
    <w:basedOn w:val="45"/>
    <w:next w:val="45"/>
    <w:qFormat/>
    <w:uiPriority w:val="0"/>
    <w:pPr>
      <w:numPr>
        <w:ilvl w:val="1"/>
        <w:numId w:val="8"/>
      </w:numPr>
      <w:spacing w:before="50" w:beforeLines="50" w:after="50" w:afterLines="50"/>
      <w:ind w:firstLineChars="0"/>
    </w:pPr>
    <w:rPr>
      <w:rFonts w:ascii="黑体" w:eastAsia="黑体"/>
    </w:rPr>
  </w:style>
  <w:style w:type="paragraph" w:customStyle="1" w:styleId="180">
    <w:name w:val="标准文件_引言二级条标题"/>
    <w:basedOn w:val="45"/>
    <w:next w:val="45"/>
    <w:qFormat/>
    <w:uiPriority w:val="0"/>
    <w:pPr>
      <w:numPr>
        <w:ilvl w:val="2"/>
        <w:numId w:val="8"/>
      </w:numPr>
      <w:spacing w:before="50" w:beforeLines="50" w:after="50" w:afterLines="50"/>
      <w:ind w:firstLineChars="0"/>
    </w:pPr>
    <w:rPr>
      <w:rFonts w:ascii="黑体" w:eastAsia="黑体"/>
    </w:rPr>
  </w:style>
  <w:style w:type="paragraph" w:customStyle="1" w:styleId="181">
    <w:name w:val="标准文件_引言三级条标题"/>
    <w:basedOn w:val="45"/>
    <w:next w:val="45"/>
    <w:qFormat/>
    <w:uiPriority w:val="0"/>
    <w:pPr>
      <w:numPr>
        <w:ilvl w:val="3"/>
        <w:numId w:val="8"/>
      </w:numPr>
      <w:spacing w:before="50" w:beforeLines="50" w:after="50" w:afterLines="50"/>
      <w:ind w:firstLineChars="0"/>
    </w:pPr>
    <w:rPr>
      <w:rFonts w:ascii="黑体" w:eastAsia="黑体"/>
    </w:rPr>
  </w:style>
  <w:style w:type="paragraph" w:customStyle="1" w:styleId="182">
    <w:name w:val="标准文件_引言四级条标题"/>
    <w:basedOn w:val="45"/>
    <w:next w:val="45"/>
    <w:qFormat/>
    <w:uiPriority w:val="0"/>
    <w:pPr>
      <w:numPr>
        <w:ilvl w:val="4"/>
        <w:numId w:val="8"/>
      </w:numPr>
      <w:spacing w:before="50" w:beforeLines="50" w:after="50" w:afterLines="50"/>
      <w:ind w:firstLineChars="0"/>
    </w:pPr>
    <w:rPr>
      <w:rFonts w:ascii="黑体" w:eastAsia="黑体"/>
    </w:rPr>
  </w:style>
  <w:style w:type="paragraph" w:customStyle="1" w:styleId="183">
    <w:name w:val="标准文件_引言五级条标题"/>
    <w:basedOn w:val="45"/>
    <w:next w:val="45"/>
    <w:qFormat/>
    <w:uiPriority w:val="0"/>
    <w:pPr>
      <w:numPr>
        <w:ilvl w:val="5"/>
        <w:numId w:val="8"/>
      </w:numPr>
      <w:spacing w:before="50" w:beforeLines="50" w:after="50" w:afterLines="50"/>
      <w:ind w:firstLineChars="0"/>
    </w:pPr>
    <w:rPr>
      <w:rFonts w:ascii="黑体" w:eastAsia="黑体"/>
    </w:rPr>
  </w:style>
  <w:style w:type="paragraph" w:customStyle="1" w:styleId="184">
    <w:name w:val="标准文件_注后"/>
    <w:basedOn w:val="45"/>
    <w:qFormat/>
    <w:uiPriority w:val="0"/>
    <w:pPr>
      <w:ind w:left="811" w:firstLine="0" w:firstLineChars="0"/>
    </w:pPr>
    <w:rPr>
      <w:sz w:val="18"/>
    </w:rPr>
  </w:style>
  <w:style w:type="paragraph" w:customStyle="1" w:styleId="185">
    <w:name w:val="标准文件_注X后"/>
    <w:basedOn w:val="45"/>
    <w:qFormat/>
    <w:uiPriority w:val="0"/>
    <w:pPr>
      <w:ind w:left="811" w:firstLine="0" w:firstLineChars="0"/>
    </w:pPr>
    <w:rPr>
      <w:sz w:val="18"/>
    </w:rPr>
  </w:style>
  <w:style w:type="paragraph" w:customStyle="1" w:styleId="186">
    <w:name w:val="标准文件_示例后"/>
    <w:basedOn w:val="45"/>
    <w:qFormat/>
    <w:uiPriority w:val="0"/>
    <w:pPr>
      <w:ind w:left="964" w:firstLine="0" w:firstLineChars="0"/>
    </w:pPr>
    <w:rPr>
      <w:sz w:val="18"/>
    </w:rPr>
  </w:style>
  <w:style w:type="paragraph" w:customStyle="1" w:styleId="187">
    <w:name w:val="标准文件_示例X后"/>
    <w:basedOn w:val="45"/>
    <w:link w:val="231"/>
    <w:qFormat/>
    <w:uiPriority w:val="0"/>
    <w:pPr>
      <w:ind w:left="1049" w:firstLine="0" w:firstLineChars="0"/>
    </w:pPr>
    <w:rPr>
      <w:sz w:val="18"/>
    </w:rPr>
  </w:style>
  <w:style w:type="paragraph" w:customStyle="1" w:styleId="188">
    <w:name w:val="标准文件_索引项"/>
    <w:basedOn w:val="45"/>
    <w:next w:val="45"/>
    <w:qFormat/>
    <w:uiPriority w:val="0"/>
    <w:pPr>
      <w:tabs>
        <w:tab w:val="right" w:leader="dot" w:pos="9356"/>
      </w:tabs>
      <w:ind w:left="210" w:hanging="210" w:firstLineChars="0"/>
      <w:jc w:val="left"/>
    </w:pPr>
  </w:style>
  <w:style w:type="paragraph" w:customStyle="1" w:styleId="189">
    <w:name w:val="标准文件_附录一级无标题"/>
    <w:basedOn w:val="66"/>
    <w:qFormat/>
    <w:uiPriority w:val="0"/>
    <w:pPr>
      <w:spacing w:before="0" w:beforeLines="0" w:after="0" w:afterLines="0" w:line="276" w:lineRule="auto"/>
      <w:outlineLvl w:val="9"/>
    </w:pPr>
    <w:rPr>
      <w:rFonts w:ascii="宋体" w:eastAsia="宋体"/>
    </w:rPr>
  </w:style>
  <w:style w:type="paragraph" w:customStyle="1" w:styleId="190">
    <w:name w:val="标准文件_附录二级无标题"/>
    <w:basedOn w:val="67"/>
    <w:qFormat/>
    <w:uiPriority w:val="0"/>
    <w:pPr>
      <w:spacing w:before="0" w:beforeLines="0" w:after="0" w:afterLines="0" w:line="276" w:lineRule="auto"/>
      <w:outlineLvl w:val="9"/>
    </w:pPr>
    <w:rPr>
      <w:rFonts w:ascii="宋体" w:eastAsia="宋体"/>
    </w:rPr>
  </w:style>
  <w:style w:type="paragraph" w:customStyle="1" w:styleId="191">
    <w:name w:val="标准文件_附录三级无标题"/>
    <w:basedOn w:val="69"/>
    <w:qFormat/>
    <w:uiPriority w:val="0"/>
    <w:pPr>
      <w:spacing w:before="0" w:beforeLines="0" w:after="0" w:afterLines="0" w:line="276" w:lineRule="auto"/>
      <w:outlineLvl w:val="9"/>
    </w:pPr>
    <w:rPr>
      <w:rFonts w:ascii="宋体" w:eastAsia="宋体"/>
    </w:rPr>
  </w:style>
  <w:style w:type="paragraph" w:customStyle="1" w:styleId="192">
    <w:name w:val="标准文件_附录四级无标题"/>
    <w:basedOn w:val="70"/>
    <w:qFormat/>
    <w:uiPriority w:val="0"/>
    <w:pPr>
      <w:spacing w:before="0" w:beforeLines="0" w:after="0" w:afterLines="0" w:line="276" w:lineRule="auto"/>
      <w:outlineLvl w:val="9"/>
    </w:pPr>
    <w:rPr>
      <w:rFonts w:ascii="宋体" w:eastAsia="宋体"/>
    </w:rPr>
  </w:style>
  <w:style w:type="paragraph" w:customStyle="1" w:styleId="193">
    <w:name w:val="标准文件_附录五级无标题"/>
    <w:basedOn w:val="72"/>
    <w:qFormat/>
    <w:uiPriority w:val="0"/>
    <w:pPr>
      <w:spacing w:before="0" w:beforeLines="0" w:after="0" w:afterLines="0" w:line="276" w:lineRule="auto"/>
      <w:outlineLvl w:val="9"/>
    </w:pPr>
    <w:rPr>
      <w:rFonts w:ascii="宋体" w:eastAsia="宋体"/>
    </w:rPr>
  </w:style>
  <w:style w:type="paragraph" w:customStyle="1" w:styleId="194">
    <w:name w:val="标准文件_引言一级无标题"/>
    <w:basedOn w:val="179"/>
    <w:next w:val="45"/>
    <w:qFormat/>
    <w:uiPriority w:val="0"/>
    <w:pPr>
      <w:spacing w:before="0" w:beforeLines="0" w:after="0" w:afterLines="0" w:line="276" w:lineRule="auto"/>
    </w:pPr>
    <w:rPr>
      <w:rFonts w:ascii="宋体" w:eastAsia="宋体"/>
    </w:rPr>
  </w:style>
  <w:style w:type="paragraph" w:customStyle="1" w:styleId="195">
    <w:name w:val="标准文件_引言二级无标题"/>
    <w:basedOn w:val="180"/>
    <w:next w:val="45"/>
    <w:qFormat/>
    <w:uiPriority w:val="0"/>
    <w:pPr>
      <w:spacing w:before="0" w:beforeLines="0" w:after="0" w:afterLines="0" w:line="276" w:lineRule="auto"/>
    </w:pPr>
    <w:rPr>
      <w:rFonts w:ascii="宋体" w:eastAsia="宋体"/>
    </w:rPr>
  </w:style>
  <w:style w:type="paragraph" w:customStyle="1" w:styleId="196">
    <w:name w:val="标准文件_引言三级无标题"/>
    <w:basedOn w:val="181"/>
    <w:next w:val="45"/>
    <w:qFormat/>
    <w:uiPriority w:val="0"/>
    <w:pPr>
      <w:spacing w:before="0" w:beforeLines="0" w:after="0" w:afterLines="0" w:line="276" w:lineRule="auto"/>
    </w:pPr>
    <w:rPr>
      <w:rFonts w:ascii="宋体" w:eastAsia="宋体"/>
    </w:rPr>
  </w:style>
  <w:style w:type="paragraph" w:customStyle="1" w:styleId="197">
    <w:name w:val="标准文件_引言四级无标题"/>
    <w:basedOn w:val="182"/>
    <w:next w:val="45"/>
    <w:qFormat/>
    <w:uiPriority w:val="0"/>
    <w:pPr>
      <w:spacing w:before="0" w:beforeLines="0" w:after="0" w:afterLines="0" w:line="276" w:lineRule="auto"/>
    </w:pPr>
    <w:rPr>
      <w:rFonts w:ascii="宋体" w:eastAsia="宋体"/>
    </w:rPr>
  </w:style>
  <w:style w:type="paragraph" w:customStyle="1" w:styleId="198">
    <w:name w:val="标准文件_引言五级无标题"/>
    <w:basedOn w:val="183"/>
    <w:next w:val="45"/>
    <w:qFormat/>
    <w:uiPriority w:val="0"/>
    <w:pPr>
      <w:spacing w:before="0" w:beforeLines="0" w:after="0" w:afterLines="0" w:line="276" w:lineRule="auto"/>
    </w:pPr>
    <w:rPr>
      <w:rFonts w:ascii="宋体" w:eastAsia="宋体"/>
    </w:rPr>
  </w:style>
  <w:style w:type="paragraph" w:customStyle="1" w:styleId="199">
    <w:name w:val="标准文件_索引标题"/>
    <w:basedOn w:val="52"/>
    <w:next w:val="45"/>
    <w:qFormat/>
    <w:uiPriority w:val="0"/>
    <w:rPr>
      <w:rFonts w:hAnsi="黑体"/>
    </w:rPr>
  </w:style>
  <w:style w:type="paragraph" w:customStyle="1" w:styleId="200">
    <w:name w:val="标准文件_脚注内容"/>
    <w:basedOn w:val="45"/>
    <w:qFormat/>
    <w:uiPriority w:val="0"/>
    <w:pPr>
      <w:ind w:left="400" w:leftChars="200" w:hanging="200" w:hangingChars="200"/>
    </w:pPr>
    <w:rPr>
      <w:sz w:val="15"/>
    </w:rPr>
  </w:style>
  <w:style w:type="paragraph" w:customStyle="1" w:styleId="201">
    <w:name w:val="标准文件_术语条一"/>
    <w:basedOn w:val="144"/>
    <w:next w:val="45"/>
    <w:qFormat/>
    <w:uiPriority w:val="0"/>
  </w:style>
  <w:style w:type="paragraph" w:customStyle="1" w:styleId="202">
    <w:name w:val="标准文件_术语条二"/>
    <w:basedOn w:val="147"/>
    <w:next w:val="45"/>
    <w:qFormat/>
    <w:uiPriority w:val="0"/>
  </w:style>
  <w:style w:type="paragraph" w:customStyle="1" w:styleId="203">
    <w:name w:val="标准文件_术语条三"/>
    <w:basedOn w:val="146"/>
    <w:next w:val="45"/>
    <w:qFormat/>
    <w:uiPriority w:val="0"/>
  </w:style>
  <w:style w:type="paragraph" w:customStyle="1" w:styleId="204">
    <w:name w:val="标准文件_术语条四"/>
    <w:basedOn w:val="149"/>
    <w:next w:val="45"/>
    <w:qFormat/>
    <w:uiPriority w:val="0"/>
  </w:style>
  <w:style w:type="paragraph" w:customStyle="1" w:styleId="205">
    <w:name w:val="标准文件_术语条五"/>
    <w:basedOn w:val="145"/>
    <w:next w:val="45"/>
    <w:qFormat/>
    <w:uiPriority w:val="0"/>
  </w:style>
  <w:style w:type="paragraph" w:customStyle="1" w:styleId="2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07">
    <w:name w:val="标题 1 字符"/>
    <w:link w:val="2"/>
    <w:qFormat/>
    <w:uiPriority w:val="0"/>
    <w:rPr>
      <w:rFonts w:ascii="Times New Roman" w:hAnsi="Times New Roman" w:eastAsia="宋体" w:cs="Times New Roman"/>
      <w:b/>
      <w:bCs/>
      <w:kern w:val="44"/>
      <w:sz w:val="44"/>
      <w:szCs w:val="44"/>
    </w:rPr>
  </w:style>
  <w:style w:type="character" w:customStyle="1" w:styleId="208">
    <w:name w:val="标题 2 字符"/>
    <w:link w:val="3"/>
    <w:qFormat/>
    <w:uiPriority w:val="0"/>
    <w:rPr>
      <w:rFonts w:ascii="Arial" w:hAnsi="Arial" w:eastAsia="黑体" w:cs="Times New Roman"/>
      <w:b/>
      <w:bCs/>
      <w:sz w:val="32"/>
      <w:szCs w:val="32"/>
    </w:rPr>
  </w:style>
  <w:style w:type="character" w:customStyle="1" w:styleId="209">
    <w:name w:val="标题 3 字符"/>
    <w:link w:val="4"/>
    <w:qFormat/>
    <w:uiPriority w:val="0"/>
    <w:rPr>
      <w:rFonts w:ascii="Times New Roman" w:hAnsi="Times New Roman" w:eastAsia="宋体" w:cs="Times New Roman"/>
      <w:b/>
      <w:bCs/>
      <w:sz w:val="32"/>
      <w:szCs w:val="32"/>
    </w:rPr>
  </w:style>
  <w:style w:type="character" w:customStyle="1" w:styleId="210">
    <w:name w:val="标题 4 字符"/>
    <w:link w:val="5"/>
    <w:qFormat/>
    <w:uiPriority w:val="0"/>
    <w:rPr>
      <w:rFonts w:ascii="Arial" w:hAnsi="Arial" w:eastAsia="黑体" w:cs="Times New Roman"/>
      <w:b/>
      <w:bCs/>
      <w:sz w:val="28"/>
      <w:szCs w:val="28"/>
    </w:rPr>
  </w:style>
  <w:style w:type="character" w:customStyle="1" w:styleId="211">
    <w:name w:val="标题 5 字符"/>
    <w:link w:val="6"/>
    <w:qFormat/>
    <w:uiPriority w:val="0"/>
    <w:rPr>
      <w:rFonts w:ascii="Times New Roman" w:hAnsi="Times New Roman" w:eastAsia="宋体" w:cs="Times New Roman"/>
      <w:b/>
      <w:bCs/>
      <w:sz w:val="28"/>
      <w:szCs w:val="28"/>
    </w:rPr>
  </w:style>
  <w:style w:type="character" w:customStyle="1" w:styleId="212">
    <w:name w:val="标题 6 字符"/>
    <w:link w:val="7"/>
    <w:qFormat/>
    <w:uiPriority w:val="0"/>
    <w:rPr>
      <w:rFonts w:ascii="Arial" w:hAnsi="Arial" w:eastAsia="黑体" w:cs="Times New Roman"/>
      <w:b/>
      <w:bCs/>
      <w:sz w:val="24"/>
      <w:szCs w:val="24"/>
    </w:rPr>
  </w:style>
  <w:style w:type="character" w:customStyle="1" w:styleId="213">
    <w:name w:val="标题 7 字符"/>
    <w:link w:val="8"/>
    <w:qFormat/>
    <w:uiPriority w:val="0"/>
    <w:rPr>
      <w:rFonts w:ascii="Times New Roman" w:hAnsi="Times New Roman" w:eastAsia="宋体" w:cs="Times New Roman"/>
      <w:b/>
      <w:bCs/>
      <w:sz w:val="24"/>
      <w:szCs w:val="24"/>
    </w:rPr>
  </w:style>
  <w:style w:type="character" w:customStyle="1" w:styleId="214">
    <w:name w:val="标题 8 字符"/>
    <w:link w:val="9"/>
    <w:qFormat/>
    <w:uiPriority w:val="0"/>
    <w:rPr>
      <w:rFonts w:ascii="Arial" w:hAnsi="Arial" w:eastAsia="黑体" w:cs="Times New Roman"/>
      <w:sz w:val="24"/>
      <w:szCs w:val="24"/>
    </w:rPr>
  </w:style>
  <w:style w:type="character" w:customStyle="1" w:styleId="215">
    <w:name w:val="标题 9 字符"/>
    <w:link w:val="10"/>
    <w:qFormat/>
    <w:uiPriority w:val="0"/>
    <w:rPr>
      <w:rFonts w:ascii="Arial" w:hAnsi="Arial" w:eastAsia="黑体" w:cs="Times New Roman"/>
      <w:szCs w:val="21"/>
    </w:rPr>
  </w:style>
  <w:style w:type="character" w:customStyle="1" w:styleId="216">
    <w:name w:val="页眉 字符"/>
    <w:link w:val="19"/>
    <w:qFormat/>
    <w:uiPriority w:val="99"/>
    <w:rPr>
      <w:rFonts w:ascii="Times New Roman" w:hAnsi="Times New Roman" w:eastAsia="宋体" w:cs="Times New Roman"/>
      <w:sz w:val="18"/>
      <w:szCs w:val="18"/>
    </w:rPr>
  </w:style>
  <w:style w:type="character" w:customStyle="1" w:styleId="217">
    <w:name w:val="页脚 字符"/>
    <w:link w:val="18"/>
    <w:qFormat/>
    <w:uiPriority w:val="99"/>
    <w:rPr>
      <w:rFonts w:ascii="宋体" w:hAnsi="Times New Roman" w:eastAsia="宋体" w:cs="Times New Roman"/>
      <w:sz w:val="18"/>
      <w:szCs w:val="18"/>
    </w:rPr>
  </w:style>
  <w:style w:type="character" w:customStyle="1" w:styleId="218">
    <w:name w:val="批注框文本 字符"/>
    <w:link w:val="17"/>
    <w:semiHidden/>
    <w:qFormat/>
    <w:uiPriority w:val="99"/>
    <w:rPr>
      <w:sz w:val="18"/>
      <w:szCs w:val="18"/>
    </w:rPr>
  </w:style>
  <w:style w:type="character" w:customStyle="1" w:styleId="219">
    <w:name w:val="引用 Char"/>
    <w:link w:val="37"/>
    <w:qFormat/>
    <w:uiPriority w:val="29"/>
    <w:rPr>
      <w:i/>
      <w:iCs/>
      <w:color w:val="000000"/>
    </w:rPr>
  </w:style>
  <w:style w:type="character" w:customStyle="1" w:styleId="220">
    <w:name w:val="标题 字符"/>
    <w:link w:val="27"/>
    <w:qFormat/>
    <w:uiPriority w:val="0"/>
    <w:rPr>
      <w:rFonts w:ascii="Arial" w:hAnsi="Arial" w:eastAsia="宋体" w:cs="Arial"/>
      <w:b/>
      <w:bCs/>
      <w:sz w:val="32"/>
      <w:szCs w:val="32"/>
    </w:rPr>
  </w:style>
  <w:style w:type="character" w:customStyle="1" w:styleId="221">
    <w:name w:val="标准文件_发布"/>
    <w:qFormat/>
    <w:uiPriority w:val="0"/>
    <w:rPr>
      <w:rFonts w:ascii="黑体" w:eastAsia="黑体"/>
      <w:spacing w:val="0"/>
      <w:w w:val="100"/>
      <w:position w:val="3"/>
      <w:sz w:val="28"/>
    </w:rPr>
  </w:style>
  <w:style w:type="character" w:customStyle="1" w:styleId="222">
    <w:name w:val="正文文本 字符"/>
    <w:link w:val="13"/>
    <w:qFormat/>
    <w:uiPriority w:val="0"/>
    <w:rPr>
      <w:rFonts w:ascii="Times New Roman" w:hAnsi="Times New Roman" w:eastAsia="宋体" w:cs="Times New Roman"/>
      <w:szCs w:val="20"/>
    </w:rPr>
  </w:style>
  <w:style w:type="character" w:customStyle="1" w:styleId="223">
    <w:name w:val="不明显参考1"/>
    <w:qFormat/>
    <w:uiPriority w:val="31"/>
    <w:rPr>
      <w:smallCaps/>
      <w:color w:val="C0504D"/>
      <w:u w:val="single"/>
    </w:rPr>
  </w:style>
  <w:style w:type="character" w:customStyle="1" w:styleId="224">
    <w:name w:val="脚注文本 字符"/>
    <w:link w:val="22"/>
    <w:semiHidden/>
    <w:qFormat/>
    <w:uiPriority w:val="0"/>
    <w:rPr>
      <w:rFonts w:ascii="宋体" w:hAnsi="Times New Roman" w:eastAsia="宋体" w:cs="Times New Roman"/>
      <w:sz w:val="18"/>
      <w:szCs w:val="18"/>
    </w:rPr>
  </w:style>
  <w:style w:type="character" w:customStyle="1" w:styleId="225">
    <w:name w:val="标准文件_图表脚注内容"/>
    <w:qFormat/>
    <w:uiPriority w:val="0"/>
    <w:rPr>
      <w:rFonts w:ascii="宋体" w:hAnsi="宋体" w:eastAsia="宋体" w:cs="Times New Roman"/>
      <w:spacing w:val="0"/>
      <w:sz w:val="18"/>
      <w:vertAlign w:val="superscript"/>
    </w:rPr>
  </w:style>
  <w:style w:type="character" w:customStyle="1" w:styleId="226">
    <w:name w:val="个人答复风格"/>
    <w:qFormat/>
    <w:uiPriority w:val="0"/>
    <w:rPr>
      <w:rFonts w:ascii="Arial" w:hAnsi="Arial" w:eastAsia="宋体" w:cs="Arial"/>
      <w:color w:val="auto"/>
      <w:spacing w:val="0"/>
      <w:sz w:val="20"/>
    </w:rPr>
  </w:style>
  <w:style w:type="character" w:customStyle="1" w:styleId="227">
    <w:name w:val="个人撰写风格"/>
    <w:qFormat/>
    <w:uiPriority w:val="0"/>
    <w:rPr>
      <w:rFonts w:ascii="Arial" w:hAnsi="Arial" w:eastAsia="宋体" w:cs="Arial"/>
      <w:color w:val="auto"/>
      <w:spacing w:val="0"/>
      <w:sz w:val="20"/>
    </w:rPr>
  </w:style>
  <w:style w:type="character" w:customStyle="1" w:styleId="228">
    <w:name w:val="标准文件_段 Char"/>
    <w:link w:val="45"/>
    <w:qFormat/>
    <w:uiPriority w:val="0"/>
    <w:rPr>
      <w:rFonts w:ascii="宋体" w:hAnsi="Times New Roman"/>
      <w:sz w:val="21"/>
    </w:rPr>
  </w:style>
  <w:style w:type="character" w:customStyle="1" w:styleId="229">
    <w:name w:val="占位符文本1"/>
    <w:basedOn w:val="30"/>
    <w:semiHidden/>
    <w:qFormat/>
    <w:uiPriority w:val="99"/>
    <w:rPr>
      <w:color w:val="808080"/>
    </w:rPr>
  </w:style>
  <w:style w:type="character" w:customStyle="1" w:styleId="230">
    <w:name w:val="标准文件_来源"/>
    <w:basedOn w:val="30"/>
    <w:qFormat/>
    <w:uiPriority w:val="1"/>
    <w:rPr>
      <w:rFonts w:eastAsia="宋体"/>
      <w:sz w:val="21"/>
    </w:rPr>
  </w:style>
  <w:style w:type="character" w:customStyle="1" w:styleId="231">
    <w:name w:val="标准文件_示例X后 字符"/>
    <w:basedOn w:val="228"/>
    <w:link w:val="187"/>
    <w:qFormat/>
    <w:uiPriority w:val="0"/>
    <w:rPr>
      <w:rFonts w:ascii="宋体" w:hAnsi="Times New Roman"/>
      <w:sz w:val="18"/>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段"/>
    <w:link w:val="24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4">
    <w:name w:val="章标题"/>
    <w:next w:val="233"/>
    <w:link w:val="247"/>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5">
    <w:name w:val="一级条标题"/>
    <w:next w:val="233"/>
    <w:link w:val="246"/>
    <w:qFormat/>
    <w:uiPriority w:val="0"/>
    <w:pPr>
      <w:outlineLvl w:val="2"/>
    </w:pPr>
    <w:rPr>
      <w:rFonts w:ascii="Times New Roman" w:hAnsi="Times New Roman" w:eastAsia="黑体" w:cs="Times New Roman"/>
      <w:sz w:val="21"/>
      <w:lang w:val="en-US" w:eastAsia="zh-CN" w:bidi="ar-SA"/>
    </w:rPr>
  </w:style>
  <w:style w:type="paragraph" w:customStyle="1" w:styleId="236">
    <w:name w:val="0"/>
    <w:basedOn w:val="1"/>
    <w:qFormat/>
    <w:uiPriority w:val="0"/>
    <w:pPr>
      <w:widowControl/>
      <w:spacing w:line="365" w:lineRule="atLeast"/>
      <w:ind w:left="1"/>
      <w:textAlignment w:val="bottom"/>
    </w:pPr>
    <w:rPr>
      <w:kern w:val="0"/>
      <w:sz w:val="20"/>
    </w:rPr>
  </w:style>
  <w:style w:type="paragraph" w:customStyle="1" w:styleId="237">
    <w:name w:val="附录标识"/>
    <w:basedOn w:val="238"/>
    <w:next w:val="233"/>
    <w:qFormat/>
    <w:uiPriority w:val="0"/>
    <w:pPr>
      <w:numPr>
        <w:numId w:val="0"/>
      </w:numPr>
      <w:tabs>
        <w:tab w:val="left" w:pos="6405"/>
      </w:tabs>
      <w:spacing w:after="200"/>
    </w:pPr>
    <w:rPr>
      <w:sz w:val="21"/>
    </w:rPr>
  </w:style>
  <w:style w:type="paragraph" w:customStyle="1" w:styleId="238">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9">
    <w:name w:val="附录章标题"/>
    <w:next w:val="233"/>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240">
    <w:name w:val="段 Char"/>
    <w:link w:val="233"/>
    <w:qFormat/>
    <w:uiPriority w:val="0"/>
    <w:rPr>
      <w:rFonts w:ascii="宋体"/>
      <w:sz w:val="21"/>
    </w:rPr>
  </w:style>
  <w:style w:type="character" w:customStyle="1" w:styleId="241">
    <w:name w:val="尾注文本 字符"/>
    <w:basedOn w:val="30"/>
    <w:link w:val="16"/>
    <w:semiHidden/>
    <w:qFormat/>
    <w:uiPriority w:val="0"/>
    <w:rPr>
      <w:kern w:val="2"/>
      <w:sz w:val="21"/>
      <w:szCs w:val="24"/>
    </w:rPr>
  </w:style>
  <w:style w:type="paragraph" w:customStyle="1" w:styleId="242">
    <w:name w:val="附录公式"/>
    <w:basedOn w:val="233"/>
    <w:next w:val="233"/>
    <w:qFormat/>
    <w:uiPriority w:val="0"/>
    <w:pPr>
      <w:tabs>
        <w:tab w:val="center" w:pos="4201"/>
        <w:tab w:val="right" w:leader="dot" w:pos="9298"/>
      </w:tabs>
      <w:ind w:firstLine="420"/>
    </w:pPr>
  </w:style>
  <w:style w:type="paragraph" w:customStyle="1" w:styleId="243">
    <w:name w:val="目次、标准名称标题"/>
    <w:basedOn w:val="1"/>
    <w:next w:val="233"/>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244">
    <w:name w:val="四级无"/>
    <w:basedOn w:val="1"/>
    <w:qFormat/>
    <w:uiPriority w:val="0"/>
    <w:pPr>
      <w:widowControl/>
      <w:adjustRightInd/>
      <w:spacing w:line="240" w:lineRule="auto"/>
      <w:jc w:val="left"/>
      <w:outlineLvl w:val="5"/>
    </w:pPr>
    <w:rPr>
      <w:rFonts w:ascii="宋体" w:hAnsi="Times New Roman"/>
      <w:kern w:val="0"/>
    </w:rPr>
  </w:style>
  <w:style w:type="paragraph" w:customStyle="1" w:styleId="245">
    <w:name w:val="附录图标号"/>
    <w:basedOn w:val="1"/>
    <w:qFormat/>
    <w:uiPriority w:val="0"/>
    <w:pPr>
      <w:keepNext/>
      <w:pageBreakBefore/>
      <w:widowControl/>
      <w:adjustRightInd/>
      <w:spacing w:line="14" w:lineRule="exact"/>
      <w:ind w:firstLine="363"/>
      <w:jc w:val="center"/>
      <w:outlineLvl w:val="0"/>
    </w:pPr>
    <w:rPr>
      <w:rFonts w:ascii="Times New Roman" w:hAnsi="Times New Roman"/>
      <w:color w:val="FFFFFF"/>
      <w:szCs w:val="24"/>
    </w:rPr>
  </w:style>
  <w:style w:type="character" w:customStyle="1" w:styleId="246">
    <w:name w:val="一级条标题 Char1"/>
    <w:link w:val="235"/>
    <w:qFormat/>
    <w:uiPriority w:val="0"/>
    <w:rPr>
      <w:rFonts w:eastAsia="黑体"/>
      <w:sz w:val="21"/>
    </w:rPr>
  </w:style>
  <w:style w:type="character" w:customStyle="1" w:styleId="247">
    <w:name w:val="章标题 Char"/>
    <w:link w:val="234"/>
    <w:qFormat/>
    <w:uiPriority w:val="0"/>
    <w:rPr>
      <w:rFonts w:ascii="黑体" w:eastAsia="黑体"/>
      <w:sz w:val="21"/>
    </w:rPr>
  </w:style>
  <w:style w:type="paragraph" w:customStyle="1" w:styleId="248">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paragraph" w:styleId="24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250">
    <w:name w:val="List Paragraph"/>
    <w:basedOn w:val="1"/>
    <w:qFormat/>
    <w:uiPriority w:val="34"/>
    <w:pPr>
      <w:ind w:firstLine="420" w:firstLineChars="200"/>
    </w:pPr>
    <w:rPr>
      <w:rFonts w:ascii="Calibri" w:hAnsi="Calibri" w:eastAsia="宋体" w:cs="Times New Roman"/>
    </w:rPr>
  </w:style>
  <w:style w:type="character" w:customStyle="1" w:styleId="251">
    <w:name w:val="fontstyle01"/>
    <w:basedOn w:val="30"/>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631;&#20934;2021\&#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9</Pages>
  <Words>3386</Words>
  <Characters>4123</Characters>
  <Lines>31</Lines>
  <Paragraphs>8</Paragraphs>
  <TotalTime>94</TotalTime>
  <ScaleCrop>false</ScaleCrop>
  <LinksUpToDate>false</LinksUpToDate>
  <CharactersWithSpaces>4326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2023-03-05T10:41:00Z</dcterms:created>
  <dc:creator>w</dc:creator>
  <dc:description>&lt;config cover="true" show_menu="true" version="1.0.0" doctype="SDKXY"&gt;_x000d_
&lt;/config&gt;</dc:description>
  <cp:lastModifiedBy>Administrator</cp:lastModifiedBy>
  <cp:lastPrinted>2023-10-08T08:35:46Z</cp:lastPrinted>
  <dcterms:modified xsi:type="dcterms:W3CDTF">2023-10-08T10:10:07Z</dcterms:modified>
  <dc:title>地方标准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C63315291A664F80849B56182909F7AD</vt:lpwstr>
  </property>
</Properties>
</file>